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2E2D5" w14:textId="4FA620CE" w:rsidR="00BC2F54" w:rsidRPr="00735F8F" w:rsidRDefault="00C27E37" w:rsidP="00735F8F">
      <w:pPr>
        <w:ind w:right="-141"/>
        <w:jc w:val="both"/>
        <w:rPr>
          <w:rFonts w:ascii="Calibri Light" w:hAnsi="Calibri Light" w:cs="Calibri Light"/>
        </w:rPr>
      </w:pPr>
      <w:bookmarkStart w:id="0" w:name="_Hlk102597775"/>
      <w:r w:rsidRPr="00735F8F">
        <w:rPr>
          <w:rFonts w:ascii="Calibri Light" w:hAnsi="Calibri Light" w:cs="Calibri Light"/>
          <w:bCs/>
          <w:noProof/>
          <w:lang w:val="fr-CA" w:eastAsia="fr-CA"/>
        </w:rPr>
        <w:drawing>
          <wp:anchor distT="0" distB="0" distL="114300" distR="114300" simplePos="0" relativeHeight="251659264" behindDoc="0" locked="0" layoutInCell="1" allowOverlap="1" wp14:anchorId="334E2570" wp14:editId="2FD2E80B">
            <wp:simplePos x="0" y="0"/>
            <wp:positionH relativeFrom="margin">
              <wp:posOffset>-114300</wp:posOffset>
            </wp:positionH>
            <wp:positionV relativeFrom="paragraph">
              <wp:posOffset>179490</wp:posOffset>
            </wp:positionV>
            <wp:extent cx="1378585" cy="80962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2017-process.jpg.jpg"/>
                    <pic:cNvPicPr/>
                  </pic:nvPicPr>
                  <pic:blipFill>
                    <a:blip r:embed="rId7">
                      <a:extLst>
                        <a:ext uri="{28A0092B-C50C-407E-A947-70E740481C1C}">
                          <a14:useLocalDpi xmlns:a14="http://schemas.microsoft.com/office/drawing/2010/main" val="0"/>
                        </a:ext>
                      </a:extLst>
                    </a:blip>
                    <a:stretch>
                      <a:fillRect/>
                    </a:stretch>
                  </pic:blipFill>
                  <pic:spPr>
                    <a:xfrm>
                      <a:off x="0" y="0"/>
                      <a:ext cx="1378585" cy="809625"/>
                    </a:xfrm>
                    <a:prstGeom prst="rect">
                      <a:avLst/>
                    </a:prstGeom>
                  </pic:spPr>
                </pic:pic>
              </a:graphicData>
            </a:graphic>
            <wp14:sizeRelH relativeFrom="margin">
              <wp14:pctWidth>0</wp14:pctWidth>
            </wp14:sizeRelH>
            <wp14:sizeRelV relativeFrom="margin">
              <wp14:pctHeight>0</wp14:pctHeight>
            </wp14:sizeRelV>
          </wp:anchor>
        </w:drawing>
      </w:r>
    </w:p>
    <w:p w14:paraId="5E0183D8" w14:textId="29FFBB3C" w:rsidR="00BC2F54" w:rsidRPr="00735F8F" w:rsidRDefault="00A93AB5" w:rsidP="00FA600B">
      <w:pPr>
        <w:ind w:left="-142" w:right="-141"/>
        <w:jc w:val="right"/>
        <w:rPr>
          <w:rFonts w:ascii="Calibri Light" w:hAnsi="Calibri Light" w:cs="Calibri Light"/>
        </w:rPr>
      </w:pPr>
      <w:r w:rsidRPr="00735F8F">
        <w:rPr>
          <w:rFonts w:ascii="Calibri Light" w:hAnsi="Calibri Light" w:cs="Calibri Light"/>
        </w:rPr>
        <w:t>COMMUNIQUE DE PRESSE</w:t>
      </w:r>
    </w:p>
    <w:p w14:paraId="7B2BE8C8" w14:textId="0B2EB134" w:rsidR="007B6966" w:rsidRPr="00735F8F" w:rsidRDefault="00A93AB5" w:rsidP="00C27E37">
      <w:pPr>
        <w:ind w:left="-142" w:right="-141"/>
        <w:jc w:val="right"/>
        <w:rPr>
          <w:rFonts w:ascii="Calibri Light" w:hAnsi="Calibri Light" w:cs="Calibri Light"/>
          <w:b/>
          <w:bCs/>
        </w:rPr>
      </w:pPr>
      <w:r w:rsidRPr="00735F8F">
        <w:rPr>
          <w:rFonts w:ascii="Calibri Light" w:hAnsi="Calibri Light" w:cs="Calibri Light"/>
          <w:b/>
          <w:bCs/>
        </w:rPr>
        <w:t>POUR DIFFUSION IMM</w:t>
      </w:r>
      <w:r w:rsidR="00D03B5B" w:rsidRPr="00735F8F">
        <w:rPr>
          <w:rFonts w:ascii="Calibri Light" w:hAnsi="Calibri Light" w:cs="Calibri Light"/>
          <w:b/>
          <w:bCs/>
        </w:rPr>
        <w:t>É</w:t>
      </w:r>
      <w:r w:rsidRPr="00735F8F">
        <w:rPr>
          <w:rFonts w:ascii="Calibri Light" w:hAnsi="Calibri Light" w:cs="Calibri Light"/>
          <w:b/>
          <w:bCs/>
        </w:rPr>
        <w:t>DIATE</w:t>
      </w:r>
    </w:p>
    <w:p w14:paraId="4057F579" w14:textId="77777777" w:rsidR="004C0005" w:rsidRPr="00735F8F" w:rsidRDefault="004C0005" w:rsidP="00C27E37">
      <w:pPr>
        <w:spacing w:line="360" w:lineRule="auto"/>
        <w:ind w:right="-141"/>
        <w:rPr>
          <w:rFonts w:ascii="Calibri Light" w:hAnsi="Calibri Light" w:cs="Calibri Light"/>
          <w:b/>
        </w:rPr>
      </w:pPr>
    </w:p>
    <w:p w14:paraId="005B1865" w14:textId="41C382B4" w:rsidR="00735F8F" w:rsidRDefault="00735F8F" w:rsidP="00C27E37">
      <w:pPr>
        <w:ind w:left="-142" w:right="-141"/>
        <w:jc w:val="center"/>
        <w:rPr>
          <w:rFonts w:ascii="Calibri Light" w:hAnsi="Calibri Light" w:cs="Calibri Light"/>
          <w:b/>
          <w:bCs/>
        </w:rPr>
      </w:pPr>
    </w:p>
    <w:p w14:paraId="6E857A35" w14:textId="77777777" w:rsidR="00716BDF" w:rsidRDefault="00716BDF" w:rsidP="001B1820">
      <w:pPr>
        <w:ind w:left="-142" w:right="-141"/>
        <w:jc w:val="center"/>
        <w:rPr>
          <w:rFonts w:ascii="Calibri Light" w:hAnsi="Calibri Light" w:cs="Calibri Light"/>
          <w:b/>
          <w:bCs/>
        </w:rPr>
      </w:pPr>
    </w:p>
    <w:p w14:paraId="7F798738" w14:textId="100D6FC4" w:rsidR="005E260D" w:rsidRPr="001F75FE" w:rsidRDefault="00761806" w:rsidP="001B1820">
      <w:pPr>
        <w:ind w:left="-142" w:right="-141"/>
        <w:jc w:val="center"/>
        <w:rPr>
          <w:rFonts w:ascii="Calibri Light" w:hAnsi="Calibri Light" w:cs="Calibri Light"/>
          <w:b/>
          <w:bCs/>
          <w:sz w:val="28"/>
          <w:szCs w:val="28"/>
          <w:u w:val="single"/>
        </w:rPr>
      </w:pPr>
      <w:r w:rsidRPr="001F75FE">
        <w:rPr>
          <w:rFonts w:ascii="Calibri Light" w:hAnsi="Calibri Light" w:cs="Calibri Light"/>
          <w:b/>
          <w:bCs/>
          <w:sz w:val="28"/>
          <w:szCs w:val="28"/>
          <w:u w:val="single"/>
        </w:rPr>
        <w:t>La résidence Cornélius ouvre ses portes au grand public</w:t>
      </w:r>
      <w:r w:rsidR="00B75155" w:rsidRPr="001F75FE">
        <w:rPr>
          <w:rFonts w:ascii="Calibri Light" w:hAnsi="Calibri Light" w:cs="Calibri Light"/>
          <w:b/>
          <w:bCs/>
          <w:sz w:val="28"/>
          <w:szCs w:val="28"/>
          <w:u w:val="single"/>
        </w:rPr>
        <w:t> </w:t>
      </w:r>
    </w:p>
    <w:p w14:paraId="210D9297" w14:textId="6A5B35BC" w:rsidR="00735F8F" w:rsidRPr="00735F8F" w:rsidRDefault="00D53F9C" w:rsidP="001F75FE">
      <w:pPr>
        <w:ind w:left="-142" w:right="-141"/>
        <w:rPr>
          <w:rFonts w:ascii="Calibri Light" w:hAnsi="Calibri Light" w:cs="Calibri Light"/>
        </w:rPr>
      </w:pPr>
      <w:r w:rsidRPr="00735F8F">
        <w:rPr>
          <w:rFonts w:ascii="Calibri Light" w:hAnsi="Calibri Light" w:cs="Calibri Light"/>
          <w:b/>
          <w:bCs/>
        </w:rPr>
        <w:br/>
      </w:r>
    </w:p>
    <w:p w14:paraId="31D0F30B" w14:textId="70ECC9AB" w:rsidR="00187916" w:rsidRDefault="00C27E37" w:rsidP="00B739EC">
      <w:pPr>
        <w:ind w:left="-142" w:right="-141"/>
        <w:jc w:val="both"/>
        <w:rPr>
          <w:rFonts w:ascii="Calibri Light" w:hAnsi="Calibri Light" w:cs="Calibri Light"/>
        </w:rPr>
      </w:pPr>
      <w:r w:rsidRPr="00735F8F">
        <w:rPr>
          <w:rFonts w:ascii="Calibri Light" w:hAnsi="Calibri Light" w:cs="Calibri Light"/>
          <w:b/>
          <w:bCs/>
        </w:rPr>
        <w:t xml:space="preserve">Saint-Laurent, le </w:t>
      </w:r>
      <w:r w:rsidR="005E260D" w:rsidRPr="00735F8F">
        <w:rPr>
          <w:rFonts w:ascii="Calibri Light" w:hAnsi="Calibri Light" w:cs="Calibri Light"/>
          <w:b/>
          <w:bCs/>
        </w:rPr>
        <w:t>1</w:t>
      </w:r>
      <w:r w:rsidR="005E260D">
        <w:rPr>
          <w:rFonts w:ascii="Calibri Light" w:hAnsi="Calibri Light" w:cs="Calibri Light"/>
          <w:b/>
          <w:bCs/>
        </w:rPr>
        <w:t>3</w:t>
      </w:r>
      <w:r w:rsidR="005E260D" w:rsidRPr="00735F8F">
        <w:rPr>
          <w:rFonts w:ascii="Calibri Light" w:hAnsi="Calibri Light" w:cs="Calibri Light"/>
          <w:b/>
          <w:bCs/>
        </w:rPr>
        <w:t xml:space="preserve"> </w:t>
      </w:r>
      <w:r w:rsidR="0003157B" w:rsidRPr="00735F8F">
        <w:rPr>
          <w:rFonts w:ascii="Calibri Light" w:hAnsi="Calibri Light" w:cs="Calibri Light"/>
          <w:b/>
          <w:bCs/>
        </w:rPr>
        <w:t>septembre</w:t>
      </w:r>
      <w:r w:rsidR="00187916" w:rsidRPr="00735F8F">
        <w:rPr>
          <w:rFonts w:ascii="Calibri Light" w:hAnsi="Calibri Light" w:cs="Calibri Light"/>
          <w:b/>
          <w:bCs/>
        </w:rPr>
        <w:t xml:space="preserve"> </w:t>
      </w:r>
      <w:r w:rsidR="00CA2579" w:rsidRPr="00735F8F">
        <w:rPr>
          <w:rFonts w:ascii="Calibri Light" w:hAnsi="Calibri Light" w:cs="Calibri Light"/>
          <w:b/>
          <w:bCs/>
        </w:rPr>
        <w:t>202</w:t>
      </w:r>
      <w:r w:rsidR="003E18D0" w:rsidRPr="00735F8F">
        <w:rPr>
          <w:rFonts w:ascii="Calibri Light" w:hAnsi="Calibri Light" w:cs="Calibri Light"/>
          <w:b/>
          <w:bCs/>
        </w:rPr>
        <w:t>2</w:t>
      </w:r>
      <w:r w:rsidR="00CA2579" w:rsidRPr="00735F8F">
        <w:rPr>
          <w:rFonts w:ascii="Calibri Light" w:hAnsi="Calibri Light" w:cs="Calibri Light"/>
          <w:b/>
          <w:bCs/>
        </w:rPr>
        <w:t xml:space="preserve"> </w:t>
      </w:r>
      <w:r w:rsidRPr="00735F8F">
        <w:rPr>
          <w:rFonts w:ascii="Calibri Light" w:hAnsi="Calibri Light" w:cs="Calibri Light"/>
        </w:rPr>
        <w:t>–</w:t>
      </w:r>
      <w:r w:rsidR="00C737CA" w:rsidRPr="00735F8F">
        <w:rPr>
          <w:rFonts w:ascii="Calibri Light" w:hAnsi="Calibri Light" w:cs="Calibri Light"/>
        </w:rPr>
        <w:t xml:space="preserve"> </w:t>
      </w:r>
      <w:r w:rsidR="00D83A7D">
        <w:rPr>
          <w:rFonts w:ascii="Calibri Light" w:hAnsi="Calibri Light" w:cs="Calibri Light"/>
        </w:rPr>
        <w:t>C’est le 10 septembre</w:t>
      </w:r>
      <w:r w:rsidR="00EA6883">
        <w:rPr>
          <w:rFonts w:ascii="Calibri Light" w:hAnsi="Calibri Light" w:cs="Calibri Light"/>
        </w:rPr>
        <w:t xml:space="preserve"> de 13 h à 16 h</w:t>
      </w:r>
      <w:r w:rsidR="00D83A7D">
        <w:rPr>
          <w:rFonts w:ascii="Calibri Light" w:hAnsi="Calibri Light" w:cs="Calibri Light"/>
        </w:rPr>
        <w:t xml:space="preserve"> qu’a lieu l</w:t>
      </w:r>
      <w:r w:rsidR="00EA6883">
        <w:rPr>
          <w:rFonts w:ascii="Calibri Light" w:hAnsi="Calibri Light" w:cs="Calibri Light"/>
        </w:rPr>
        <w:t>’événement</w:t>
      </w:r>
      <w:r w:rsidR="00D83A7D">
        <w:rPr>
          <w:rFonts w:ascii="Calibri Light" w:hAnsi="Calibri Light" w:cs="Calibri Light"/>
        </w:rPr>
        <w:t xml:space="preserve"> portes ouvertes de </w:t>
      </w:r>
      <w:r w:rsidR="00EA6883">
        <w:rPr>
          <w:rFonts w:ascii="Calibri Light" w:hAnsi="Calibri Light" w:cs="Calibri Light"/>
        </w:rPr>
        <w:t xml:space="preserve">la nouvelle résidence Cornélius du Groupe Maurice. </w:t>
      </w:r>
      <w:r w:rsidR="005E260D">
        <w:rPr>
          <w:rFonts w:ascii="Calibri Light" w:hAnsi="Calibri Light" w:cs="Calibri Light"/>
        </w:rPr>
        <w:t>Au total, plus de</w:t>
      </w:r>
      <w:r w:rsidR="00EA6883">
        <w:rPr>
          <w:rFonts w:ascii="Calibri Light" w:hAnsi="Calibri Light" w:cs="Calibri Light"/>
        </w:rPr>
        <w:t xml:space="preserve"> </w:t>
      </w:r>
      <w:r w:rsidR="00BE4E13">
        <w:rPr>
          <w:rFonts w:ascii="Calibri Light" w:hAnsi="Calibri Light" w:cs="Calibri Light"/>
        </w:rPr>
        <w:t>250</w:t>
      </w:r>
      <w:r w:rsidR="00EA6883">
        <w:rPr>
          <w:rFonts w:ascii="Calibri Light" w:hAnsi="Calibri Light" w:cs="Calibri Light"/>
        </w:rPr>
        <w:t xml:space="preserve"> personnes se sont déplacées pour visiter ce complexe pour aînés </w:t>
      </w:r>
      <w:r w:rsidR="00977778">
        <w:rPr>
          <w:rFonts w:ascii="Calibri Light" w:hAnsi="Calibri Light" w:cs="Calibri Light"/>
        </w:rPr>
        <w:t>qui a ouvert ses portes le 1</w:t>
      </w:r>
      <w:r w:rsidR="00977778" w:rsidRPr="00977778">
        <w:rPr>
          <w:rFonts w:ascii="Calibri Light" w:hAnsi="Calibri Light" w:cs="Calibri Light"/>
          <w:vertAlign w:val="superscript"/>
        </w:rPr>
        <w:t>er</w:t>
      </w:r>
      <w:r w:rsidR="00977778">
        <w:rPr>
          <w:rFonts w:ascii="Calibri Light" w:hAnsi="Calibri Light" w:cs="Calibri Light"/>
        </w:rPr>
        <w:t xml:space="preserve"> juin dernier. </w:t>
      </w:r>
      <w:r w:rsidR="00EA6883">
        <w:rPr>
          <w:rFonts w:ascii="Calibri Light" w:hAnsi="Calibri Light" w:cs="Calibri Light"/>
        </w:rPr>
        <w:t xml:space="preserve"> </w:t>
      </w:r>
    </w:p>
    <w:p w14:paraId="54205337" w14:textId="772544D0" w:rsidR="00EA6883" w:rsidRDefault="00EA6883" w:rsidP="00B739EC">
      <w:pPr>
        <w:ind w:left="-142" w:right="-141"/>
        <w:jc w:val="both"/>
        <w:rPr>
          <w:rFonts w:ascii="Calibri Light" w:hAnsi="Calibri Light" w:cs="Calibri Light"/>
        </w:rPr>
      </w:pPr>
    </w:p>
    <w:p w14:paraId="3B01FE74" w14:textId="77777777" w:rsidR="00716BDF" w:rsidRDefault="00716BDF" w:rsidP="00716BDF">
      <w:pPr>
        <w:ind w:left="-142" w:right="-141"/>
        <w:jc w:val="both"/>
        <w:rPr>
          <w:rFonts w:ascii="Calibri Light" w:hAnsi="Calibri Light" w:cs="Calibri Light"/>
        </w:rPr>
      </w:pPr>
      <w:r w:rsidRPr="00977778">
        <w:rPr>
          <w:rFonts w:ascii="Calibri Light" w:hAnsi="Calibri Light" w:cs="Calibri Light"/>
        </w:rPr>
        <w:t>Durant</w:t>
      </w:r>
      <w:r>
        <w:rPr>
          <w:rFonts w:ascii="Calibri Light" w:hAnsi="Calibri Light" w:cs="Calibri Light"/>
        </w:rPr>
        <w:t xml:space="preserve"> l’</w:t>
      </w:r>
      <w:r w:rsidRPr="00977778">
        <w:rPr>
          <w:rFonts w:ascii="Calibri Light" w:hAnsi="Calibri Light" w:cs="Calibri Light"/>
        </w:rPr>
        <w:t xml:space="preserve">événement, les visiteurs </w:t>
      </w:r>
      <w:r>
        <w:rPr>
          <w:rFonts w:ascii="Calibri Light" w:hAnsi="Calibri Light" w:cs="Calibri Light"/>
        </w:rPr>
        <w:t>ont pu</w:t>
      </w:r>
      <w:r w:rsidRPr="00977778">
        <w:rPr>
          <w:rFonts w:ascii="Calibri Light" w:hAnsi="Calibri Light" w:cs="Calibri Light"/>
        </w:rPr>
        <w:t xml:space="preserve"> visiter les espaces communs et </w:t>
      </w:r>
      <w:r>
        <w:rPr>
          <w:rFonts w:ascii="Calibri Light" w:hAnsi="Calibri Light" w:cs="Calibri Light"/>
        </w:rPr>
        <w:t>l</w:t>
      </w:r>
      <w:r w:rsidRPr="00977778">
        <w:rPr>
          <w:rFonts w:ascii="Calibri Light" w:hAnsi="Calibri Light" w:cs="Calibri Light"/>
        </w:rPr>
        <w:t xml:space="preserve">es appartements, d’en apprendre plus sur </w:t>
      </w:r>
      <w:r>
        <w:rPr>
          <w:rFonts w:ascii="Calibri Light" w:hAnsi="Calibri Light" w:cs="Calibri Light"/>
        </w:rPr>
        <w:t>la</w:t>
      </w:r>
      <w:r w:rsidRPr="00977778">
        <w:rPr>
          <w:rFonts w:ascii="Calibri Light" w:hAnsi="Calibri Light" w:cs="Calibri Light"/>
        </w:rPr>
        <w:t xml:space="preserve"> riche programmation d’activités ainsi que tous les services offerts au Groupe Maurice.</w:t>
      </w:r>
      <w:r>
        <w:rPr>
          <w:rFonts w:ascii="Calibri Light" w:hAnsi="Calibri Light" w:cs="Calibri Light"/>
        </w:rPr>
        <w:t xml:space="preserve"> De plus, ils ont aussi eu l’occasion de rencontrer les membres de l’équipe de gestion du complexe sous la supervision du directeur général, Olivier Tibika. </w:t>
      </w:r>
    </w:p>
    <w:p w14:paraId="568B734B" w14:textId="77777777" w:rsidR="00716BDF" w:rsidRDefault="00716BDF" w:rsidP="00716BDF">
      <w:pPr>
        <w:ind w:left="-142" w:right="-141"/>
        <w:jc w:val="both"/>
        <w:rPr>
          <w:rFonts w:ascii="Calibri Light" w:hAnsi="Calibri Light" w:cs="Calibri Light"/>
        </w:rPr>
      </w:pPr>
    </w:p>
    <w:p w14:paraId="3ED2E534" w14:textId="77777777" w:rsidR="00716BDF" w:rsidRDefault="00716BDF" w:rsidP="00716BDF">
      <w:pPr>
        <w:ind w:left="-142" w:right="-141"/>
        <w:jc w:val="both"/>
        <w:rPr>
          <w:rFonts w:ascii="Calibri Light" w:hAnsi="Calibri Light" w:cs="Calibri Light"/>
        </w:rPr>
      </w:pPr>
      <w:r w:rsidRPr="00B947C8">
        <w:rPr>
          <w:rFonts w:ascii="Calibri Light" w:hAnsi="Calibri Light" w:cs="Calibri Light"/>
          <w:i/>
          <w:iCs/>
        </w:rPr>
        <w:t>« Toute l’équipe attendait les invités avec impatience afin de les accueillir et de leur présenter notre belle résidence. Cornelius est un magnifique complexe pourvu d’une foule de services dont tout le monde peut bénéficier sans avoir à mettre le nez dehors. Grâce au centre commercial directement intégré à la bâtisse, les résidents peuvent magasiner comme bon leur semble et côtoyer la communauté. Les aînés qui viendront habiter à Cornélius auront droit à un milieu de vie unique et formidable »</w:t>
      </w:r>
      <w:r>
        <w:rPr>
          <w:rFonts w:ascii="Calibri Light" w:hAnsi="Calibri Light" w:cs="Calibri Light"/>
        </w:rPr>
        <w:t xml:space="preserve"> de mentionner le directeur général. </w:t>
      </w:r>
    </w:p>
    <w:p w14:paraId="7E384D33" w14:textId="1CAAA69F" w:rsidR="00C813F0" w:rsidRDefault="00716BDF" w:rsidP="00C813F0">
      <w:pPr>
        <w:ind w:left="-142" w:right="-141"/>
        <w:jc w:val="both"/>
        <w:rPr>
          <w:rFonts w:ascii="Calibri Light" w:hAnsi="Calibri Light" w:cs="Calibri Light"/>
          <w:b/>
          <w:bCs/>
        </w:rPr>
      </w:pPr>
      <w:r>
        <w:rPr>
          <w:rFonts w:ascii="Calibri Light" w:hAnsi="Calibri Light" w:cs="Calibri Light"/>
        </w:rPr>
        <w:br/>
      </w:r>
      <w:r w:rsidR="00C813F0" w:rsidRPr="001F75FE">
        <w:rPr>
          <w:rFonts w:ascii="Calibri Light" w:hAnsi="Calibri Light" w:cs="Calibri Light"/>
          <w:b/>
          <w:bCs/>
        </w:rPr>
        <w:t>Cornélius</w:t>
      </w:r>
      <w:r w:rsidR="00C813F0">
        <w:rPr>
          <w:rFonts w:ascii="Calibri Light" w:hAnsi="Calibri Light" w:cs="Calibri Light"/>
          <w:b/>
          <w:bCs/>
        </w:rPr>
        <w:t xml:space="preserve"> : un accès central à tous les services dans un cadre enchanteur </w:t>
      </w:r>
    </w:p>
    <w:p w14:paraId="7818BA16" w14:textId="748AB7EB" w:rsidR="00EA6883" w:rsidRPr="001F75FE" w:rsidRDefault="00977778" w:rsidP="00C813F0">
      <w:pPr>
        <w:ind w:left="-142" w:right="-141"/>
        <w:jc w:val="both"/>
        <w:rPr>
          <w:rFonts w:ascii="Calibri Light" w:hAnsi="Calibri Light" w:cs="Calibri Light"/>
          <w:b/>
          <w:bCs/>
        </w:rPr>
      </w:pPr>
      <w:r w:rsidRPr="00977778">
        <w:rPr>
          <w:rFonts w:ascii="Calibri Light" w:hAnsi="Calibri Light" w:cs="Calibri Light"/>
        </w:rPr>
        <w:t>Située</w:t>
      </w:r>
      <w:r>
        <w:rPr>
          <w:rFonts w:ascii="Calibri Light" w:hAnsi="Calibri Light" w:cs="Calibri Light"/>
        </w:rPr>
        <w:t xml:space="preserve"> à Montréal </w:t>
      </w:r>
      <w:r w:rsidRPr="00977778">
        <w:rPr>
          <w:rFonts w:ascii="Calibri Light" w:hAnsi="Calibri Light" w:cs="Calibri Light"/>
        </w:rPr>
        <w:t>au croisement de l’Avenue Van Horne et de l’avenue Darlington, la résidence</w:t>
      </w:r>
      <w:r w:rsidR="005E260D">
        <w:rPr>
          <w:rFonts w:ascii="Calibri Light" w:hAnsi="Calibri Light" w:cs="Calibri Light"/>
        </w:rPr>
        <w:t xml:space="preserve"> </w:t>
      </w:r>
      <w:r w:rsidR="00C813F0">
        <w:rPr>
          <w:rFonts w:ascii="Calibri Light" w:hAnsi="Calibri Light" w:cs="Calibri Light"/>
        </w:rPr>
        <w:t xml:space="preserve">Cornélius </w:t>
      </w:r>
      <w:r w:rsidR="005E260D">
        <w:rPr>
          <w:rFonts w:ascii="Calibri Light" w:hAnsi="Calibri Light" w:cs="Calibri Light"/>
        </w:rPr>
        <w:t>est c</w:t>
      </w:r>
      <w:r w:rsidRPr="00977778">
        <w:rPr>
          <w:rFonts w:ascii="Calibri Light" w:hAnsi="Calibri Light" w:cs="Calibri Light"/>
        </w:rPr>
        <w:t>omposé</w:t>
      </w:r>
      <w:r w:rsidR="00716BDF">
        <w:rPr>
          <w:rFonts w:ascii="Calibri Light" w:hAnsi="Calibri Light" w:cs="Calibri Light"/>
        </w:rPr>
        <w:t>e</w:t>
      </w:r>
      <w:r w:rsidRPr="00977778">
        <w:rPr>
          <w:rFonts w:ascii="Calibri Light" w:hAnsi="Calibri Light" w:cs="Calibri Light"/>
        </w:rPr>
        <w:t xml:space="preserve"> de 288 appartements services, allant du studio au 5 ½ </w:t>
      </w:r>
      <w:r w:rsidR="005E260D">
        <w:rPr>
          <w:rFonts w:ascii="Calibri Light" w:hAnsi="Calibri Light" w:cs="Calibri Light"/>
        </w:rPr>
        <w:t>et</w:t>
      </w:r>
      <w:r w:rsidRPr="00977778">
        <w:rPr>
          <w:rFonts w:ascii="Calibri Light" w:hAnsi="Calibri Light" w:cs="Calibri Light"/>
        </w:rPr>
        <w:t xml:space="preserve"> s’élève sur douze étages. Deux magnifiques terrasses offrent une vue imprenable sur Montréal et ses sites les plus emblématiques.</w:t>
      </w:r>
      <w:r w:rsidR="00716BDF">
        <w:rPr>
          <w:rFonts w:ascii="Calibri Light" w:hAnsi="Calibri Light" w:cs="Calibri Light"/>
        </w:rPr>
        <w:t xml:space="preserve"> </w:t>
      </w:r>
    </w:p>
    <w:p w14:paraId="2E125531" w14:textId="7C2A252D" w:rsidR="00EA6883" w:rsidRDefault="00EA6883" w:rsidP="00B739EC">
      <w:pPr>
        <w:ind w:left="-142" w:right="-141"/>
        <w:jc w:val="both"/>
        <w:rPr>
          <w:rFonts w:ascii="Calibri Light" w:hAnsi="Calibri Light" w:cs="Calibri Light"/>
        </w:rPr>
      </w:pPr>
    </w:p>
    <w:p w14:paraId="77E125F5" w14:textId="717FBBD6" w:rsidR="00977778" w:rsidRDefault="00716BDF" w:rsidP="00B739EC">
      <w:pPr>
        <w:ind w:left="-142" w:right="-141"/>
        <w:jc w:val="both"/>
        <w:rPr>
          <w:rFonts w:ascii="Calibri Light" w:hAnsi="Calibri Light" w:cs="Calibri Light"/>
        </w:rPr>
      </w:pPr>
      <w:r>
        <w:rPr>
          <w:rFonts w:ascii="Calibri Light" w:hAnsi="Calibri Light" w:cs="Calibri Light"/>
        </w:rPr>
        <w:t>Située au sein même du nouveau</w:t>
      </w:r>
      <w:r w:rsidR="005E260D">
        <w:rPr>
          <w:rFonts w:ascii="Calibri Light" w:hAnsi="Calibri Light" w:cs="Calibri Light"/>
        </w:rPr>
        <w:t xml:space="preserve"> centre commercial </w:t>
      </w:r>
      <w:proofErr w:type="spellStart"/>
      <w:r w:rsidR="005E260D">
        <w:rPr>
          <w:rFonts w:ascii="Calibri Light" w:hAnsi="Calibri Light" w:cs="Calibri Light"/>
        </w:rPr>
        <w:t>Wilderton</w:t>
      </w:r>
      <w:proofErr w:type="spellEnd"/>
      <w:r>
        <w:rPr>
          <w:rFonts w:ascii="Calibri Light" w:hAnsi="Calibri Light" w:cs="Calibri Light"/>
        </w:rPr>
        <w:t xml:space="preserve"> de 100 000 pieds carrés, Cornélius </w:t>
      </w:r>
      <w:proofErr w:type="gramStart"/>
      <w:r>
        <w:rPr>
          <w:rFonts w:ascii="Calibri Light" w:hAnsi="Calibri Light" w:cs="Calibri Light"/>
        </w:rPr>
        <w:t>offre</w:t>
      </w:r>
      <w:proofErr w:type="gramEnd"/>
      <w:r>
        <w:rPr>
          <w:rFonts w:ascii="Calibri Light" w:hAnsi="Calibri Light" w:cs="Calibri Light"/>
        </w:rPr>
        <w:t xml:space="preserve"> </w:t>
      </w:r>
      <w:r w:rsidR="00C813F0">
        <w:rPr>
          <w:rFonts w:ascii="Calibri Light" w:hAnsi="Calibri Light" w:cs="Calibri Light"/>
        </w:rPr>
        <w:t xml:space="preserve">aussi </w:t>
      </w:r>
      <w:r>
        <w:rPr>
          <w:rFonts w:ascii="Calibri Light" w:hAnsi="Calibri Light" w:cs="Calibri Light"/>
        </w:rPr>
        <w:t>aux résidents un accès privilégié à différents services de proximité tels qu’une</w:t>
      </w:r>
      <w:r w:rsidR="00977778" w:rsidRPr="00977778">
        <w:rPr>
          <w:rFonts w:ascii="Calibri Light" w:hAnsi="Calibri Light" w:cs="Calibri Light"/>
        </w:rPr>
        <w:t xml:space="preserve"> pharmacie </w:t>
      </w:r>
      <w:proofErr w:type="spellStart"/>
      <w:r w:rsidR="00977778" w:rsidRPr="00977778">
        <w:rPr>
          <w:rFonts w:ascii="Calibri Light" w:hAnsi="Calibri Light" w:cs="Calibri Light"/>
        </w:rPr>
        <w:t>Pharmaprix</w:t>
      </w:r>
      <w:proofErr w:type="spellEnd"/>
      <w:r w:rsidR="00977778" w:rsidRPr="00977778">
        <w:rPr>
          <w:rFonts w:ascii="Calibri Light" w:hAnsi="Calibri Light" w:cs="Calibri Light"/>
        </w:rPr>
        <w:t>, un marché d’alimentation Métro, des restaurants, une institution bancaire ainsi que de nombreux autres commerces. La localisation idéale de la résidence, facilement accessible par les transports en commun et les grands axes routiers, ainsi que des services environnants tels que plusieurs hôpitaux, représentent un atout indéniable pour tous les résidents.</w:t>
      </w:r>
    </w:p>
    <w:p w14:paraId="3DDA51AF" w14:textId="7B7C8402" w:rsidR="00977778" w:rsidRDefault="00977778" w:rsidP="001F75FE">
      <w:pPr>
        <w:ind w:right="-141"/>
        <w:jc w:val="both"/>
        <w:rPr>
          <w:rFonts w:ascii="Calibri Light" w:hAnsi="Calibri Light" w:cs="Calibri Light"/>
        </w:rPr>
      </w:pPr>
    </w:p>
    <w:p w14:paraId="72E12DF8" w14:textId="281BCF5E" w:rsidR="00977778" w:rsidRPr="007F489C" w:rsidRDefault="007F489C" w:rsidP="00B739EC">
      <w:pPr>
        <w:ind w:left="-142" w:right="-141"/>
        <w:jc w:val="both"/>
        <w:rPr>
          <w:rFonts w:ascii="Calibri Light" w:hAnsi="Calibri Light" w:cs="Calibri Light"/>
          <w:b/>
          <w:bCs/>
        </w:rPr>
      </w:pPr>
      <w:r w:rsidRPr="007F489C">
        <w:rPr>
          <w:rFonts w:ascii="Calibri Light" w:hAnsi="Calibri Light" w:cs="Calibri Light"/>
          <w:b/>
          <w:bCs/>
        </w:rPr>
        <w:t xml:space="preserve">Des unités encore disponibles </w:t>
      </w:r>
    </w:p>
    <w:p w14:paraId="0F521A32" w14:textId="15E43718" w:rsidR="007F489C" w:rsidRDefault="007F489C" w:rsidP="00C72552">
      <w:pPr>
        <w:ind w:left="-142" w:right="-141"/>
        <w:jc w:val="both"/>
        <w:rPr>
          <w:rFonts w:ascii="Calibri Light" w:hAnsi="Calibri Light" w:cs="Calibri Light"/>
        </w:rPr>
      </w:pPr>
      <w:r>
        <w:rPr>
          <w:rFonts w:ascii="Calibri Light" w:hAnsi="Calibri Light" w:cs="Calibri Light"/>
        </w:rPr>
        <w:t>Plusieurs appartements-services sont encore disponibles, si vous êtes intéressé</w:t>
      </w:r>
      <w:r w:rsidR="00761806">
        <w:rPr>
          <w:rFonts w:ascii="Calibri Light" w:hAnsi="Calibri Light" w:cs="Calibri Light"/>
        </w:rPr>
        <w:t>s</w:t>
      </w:r>
      <w:r>
        <w:rPr>
          <w:rFonts w:ascii="Calibri Light" w:hAnsi="Calibri Light" w:cs="Calibri Light"/>
        </w:rPr>
        <w:t xml:space="preserve"> à en savoir plus, n’hésitez pas à contacter l’équipe de location de Cornélius.</w:t>
      </w:r>
    </w:p>
    <w:p w14:paraId="7A3EA9B2" w14:textId="77777777" w:rsidR="007F489C" w:rsidRDefault="007F489C" w:rsidP="00C72552">
      <w:pPr>
        <w:ind w:left="-142" w:right="-141"/>
        <w:jc w:val="both"/>
        <w:rPr>
          <w:rFonts w:ascii="Calibri Light" w:hAnsi="Calibri Light" w:cs="Calibri Light"/>
        </w:rPr>
      </w:pPr>
    </w:p>
    <w:p w14:paraId="68CAE4D7" w14:textId="0BE7527B" w:rsidR="007F489C" w:rsidRDefault="007F489C" w:rsidP="00C72552">
      <w:pPr>
        <w:ind w:left="-142" w:right="-141"/>
        <w:jc w:val="both"/>
        <w:rPr>
          <w:rFonts w:ascii="Calibri Light" w:hAnsi="Calibri Light" w:cs="Calibri Light"/>
        </w:rPr>
      </w:pPr>
      <w:r>
        <w:rPr>
          <w:rFonts w:ascii="Calibri Light" w:hAnsi="Calibri Light" w:cs="Calibri Light"/>
        </w:rPr>
        <w:t xml:space="preserve">Pour plus d’informations sur la résidence, consultez le </w:t>
      </w:r>
      <w:hyperlink r:id="rId8" w:history="1">
        <w:r w:rsidRPr="007F489C">
          <w:rPr>
            <w:rStyle w:val="Lienhypertexte"/>
            <w:rFonts w:ascii="Calibri Light" w:hAnsi="Calibri Light" w:cs="Calibri Light"/>
          </w:rPr>
          <w:t>www.residencecornelius.com</w:t>
        </w:r>
      </w:hyperlink>
      <w:r>
        <w:rPr>
          <w:rFonts w:ascii="Calibri Light" w:hAnsi="Calibri Light" w:cs="Calibri Light"/>
        </w:rPr>
        <w:t xml:space="preserve">. </w:t>
      </w:r>
    </w:p>
    <w:p w14:paraId="4FB0BF8A" w14:textId="77777777" w:rsidR="007F489C" w:rsidRPr="00735F8F" w:rsidRDefault="007F489C" w:rsidP="00C72552">
      <w:pPr>
        <w:ind w:left="-142" w:right="-141"/>
        <w:jc w:val="both"/>
        <w:rPr>
          <w:rFonts w:ascii="Calibri Light" w:hAnsi="Calibri Light" w:cs="Calibri Light"/>
        </w:rPr>
      </w:pPr>
    </w:p>
    <w:p w14:paraId="54428D13" w14:textId="1262C96D" w:rsidR="00D03B5B" w:rsidRPr="00735F8F" w:rsidRDefault="00D03B5B" w:rsidP="00D03B5B">
      <w:pPr>
        <w:ind w:left="-142" w:right="-141"/>
        <w:jc w:val="both"/>
        <w:rPr>
          <w:rFonts w:ascii="Calibri Light" w:hAnsi="Calibri Light" w:cs="Calibri Light"/>
          <w:b/>
          <w:bCs/>
        </w:rPr>
      </w:pPr>
      <w:r w:rsidRPr="00735F8F">
        <w:rPr>
          <w:rFonts w:ascii="Calibri Light" w:hAnsi="Calibri Light" w:cs="Calibri Light"/>
          <w:b/>
          <w:bCs/>
        </w:rPr>
        <w:t>À propos du Groupe Maurice</w:t>
      </w:r>
    </w:p>
    <w:p w14:paraId="706A3087" w14:textId="0BFCF181" w:rsidR="00D03B5B" w:rsidRPr="00735F8F" w:rsidRDefault="00D03B5B" w:rsidP="00D03B5B">
      <w:pPr>
        <w:ind w:left="-142" w:right="-141"/>
        <w:jc w:val="both"/>
        <w:rPr>
          <w:rFonts w:ascii="Calibri Light" w:hAnsi="Calibri Light" w:cs="Calibri Light"/>
          <w:b/>
          <w:bCs/>
        </w:rPr>
      </w:pPr>
      <w:r w:rsidRPr="00735F8F">
        <w:rPr>
          <w:rFonts w:ascii="Calibri Light" w:hAnsi="Calibri Light" w:cs="Calibri Light"/>
        </w:rPr>
        <w:t xml:space="preserve">Le Groupe Maurice (LGM) est un chef de file québécois en matière de conception, de développement et de gestion de résidences d’avant-garde pour personnes âgées autonomes et semi-autonomes. </w:t>
      </w:r>
      <w:r w:rsidRPr="00735F8F">
        <w:rPr>
          <w:rFonts w:ascii="Calibri Light" w:hAnsi="Calibri Light" w:cs="Calibri Light"/>
        </w:rPr>
        <w:lastRenderedPageBreak/>
        <w:t>Fondé en 1998, il compte désormais plus de 2000 employés, une équipe de direction chevronnée ayant une connaissance approfondie de l’industrie et une réputation hors pair tant au niveau du développement que des opérations. LGM est passé d’une seule résidence, en l’an 2000, à 3</w:t>
      </w:r>
      <w:r w:rsidR="00F20D3C" w:rsidRPr="00735F8F">
        <w:rPr>
          <w:rFonts w:ascii="Calibri Light" w:hAnsi="Calibri Light" w:cs="Calibri Light"/>
        </w:rPr>
        <w:t>4</w:t>
      </w:r>
      <w:r w:rsidRPr="00735F8F">
        <w:rPr>
          <w:rFonts w:ascii="Calibri Light" w:hAnsi="Calibri Light" w:cs="Calibri Light"/>
        </w:rPr>
        <w:t xml:space="preserve"> aujourd’hui, toutes construites et gérées selon les plus hauts standards de l’industrie, mais aussi et surtout en fonction des besoins et attentes des aînés qui choisissent d’y habiter. LGM est une marque très respectée qui met en lumière, voire incarne le concept du « mieux-vieillir » et dont la réputation et la notoriété ne sont plus à faire.</w:t>
      </w:r>
    </w:p>
    <w:p w14:paraId="34D49870" w14:textId="77777777" w:rsidR="00D03B5B" w:rsidRPr="00735F8F" w:rsidRDefault="00D03B5B" w:rsidP="00D03B5B">
      <w:pPr>
        <w:ind w:left="-142" w:right="-141"/>
        <w:jc w:val="both"/>
        <w:rPr>
          <w:rFonts w:ascii="Calibri Light" w:hAnsi="Calibri Light" w:cs="Calibri Light"/>
        </w:rPr>
      </w:pPr>
    </w:p>
    <w:p w14:paraId="5AE8E205" w14:textId="77777777" w:rsidR="00D03B5B" w:rsidRPr="00735F8F" w:rsidRDefault="00D03B5B" w:rsidP="00D03B5B">
      <w:pPr>
        <w:ind w:left="-142" w:right="-141"/>
        <w:jc w:val="center"/>
        <w:rPr>
          <w:rFonts w:ascii="Calibri Light" w:hAnsi="Calibri Light" w:cs="Calibri Light"/>
        </w:rPr>
      </w:pPr>
      <w:r w:rsidRPr="00735F8F">
        <w:rPr>
          <w:rFonts w:ascii="Calibri Light" w:hAnsi="Calibri Light" w:cs="Calibri Light"/>
        </w:rPr>
        <w:t>- 30 –</w:t>
      </w:r>
    </w:p>
    <w:p w14:paraId="3333B1C9" w14:textId="77777777" w:rsidR="00D03B5B" w:rsidRPr="00735F8F" w:rsidRDefault="00D03B5B" w:rsidP="00D03B5B">
      <w:pPr>
        <w:ind w:left="-142" w:right="-141"/>
        <w:jc w:val="center"/>
        <w:rPr>
          <w:rFonts w:ascii="Calibri Light" w:hAnsi="Calibri Light" w:cs="Calibri Light"/>
        </w:rPr>
      </w:pPr>
    </w:p>
    <w:p w14:paraId="6FBB2CC8" w14:textId="3B22CD97" w:rsidR="00E85894" w:rsidRDefault="00E85894" w:rsidP="00D03B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2" w:right="-141"/>
        <w:jc w:val="both"/>
        <w:rPr>
          <w:rFonts w:ascii="Calibri Light" w:hAnsi="Calibri Light" w:cs="Calibri Light"/>
          <w:b/>
          <w:bCs/>
          <w:color w:val="000000" w:themeColor="text1"/>
        </w:rPr>
      </w:pPr>
      <w:r>
        <w:rPr>
          <w:rFonts w:ascii="Calibri Light" w:hAnsi="Calibri Light" w:cs="Calibri Light"/>
          <w:b/>
          <w:bCs/>
          <w:color w:val="000000" w:themeColor="text1"/>
        </w:rPr>
        <w:t xml:space="preserve">Pour télécharger des photos de la journée portes ouvertes, </w:t>
      </w:r>
      <w:hyperlink r:id="rId9" w:history="1">
        <w:r w:rsidRPr="00691493">
          <w:rPr>
            <w:rStyle w:val="Lienhypertexte"/>
            <w:rFonts w:ascii="Calibri Light" w:hAnsi="Calibri Light" w:cs="Calibri Light"/>
            <w:b/>
            <w:bCs/>
          </w:rPr>
          <w:t>cliquez ici.</w:t>
        </w:r>
      </w:hyperlink>
    </w:p>
    <w:p w14:paraId="6FE9C7A9" w14:textId="77777777" w:rsidR="00E85894" w:rsidRDefault="00E85894" w:rsidP="00D03B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2" w:right="-141"/>
        <w:jc w:val="both"/>
        <w:rPr>
          <w:rFonts w:ascii="Calibri Light" w:hAnsi="Calibri Light" w:cs="Calibri Light"/>
          <w:b/>
          <w:bCs/>
          <w:color w:val="000000" w:themeColor="text1"/>
        </w:rPr>
      </w:pPr>
    </w:p>
    <w:p w14:paraId="613828EF" w14:textId="75419478" w:rsidR="00D03B5B" w:rsidRPr="00735F8F" w:rsidRDefault="00D03B5B" w:rsidP="00D03B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2" w:right="-141"/>
        <w:jc w:val="both"/>
        <w:rPr>
          <w:rFonts w:ascii="Calibri Light" w:hAnsi="Calibri Light" w:cs="Calibri Light"/>
          <w:b/>
          <w:bCs/>
          <w:color w:val="000000" w:themeColor="text1"/>
        </w:rPr>
      </w:pPr>
      <w:r w:rsidRPr="00735F8F">
        <w:rPr>
          <w:rFonts w:ascii="Calibri Light" w:hAnsi="Calibri Light" w:cs="Calibri Light"/>
          <w:b/>
          <w:bCs/>
          <w:color w:val="000000" w:themeColor="text1"/>
        </w:rPr>
        <w:t>Informations / Contact média</w:t>
      </w:r>
    </w:p>
    <w:p w14:paraId="42874C83" w14:textId="77777777" w:rsidR="00D03B5B" w:rsidRPr="00735F8F" w:rsidRDefault="00D03B5B" w:rsidP="00D03B5B">
      <w:pPr>
        <w:ind w:left="-142" w:right="-141"/>
        <w:jc w:val="both"/>
        <w:rPr>
          <w:rFonts w:ascii="Calibri Light" w:hAnsi="Calibri Light" w:cs="Calibri Light"/>
        </w:rPr>
      </w:pPr>
      <w:r w:rsidRPr="00735F8F">
        <w:rPr>
          <w:rFonts w:ascii="Calibri Light" w:hAnsi="Calibri Light" w:cs="Calibri Light"/>
        </w:rPr>
        <w:t>Marie-Ève Généreux</w:t>
      </w:r>
    </w:p>
    <w:p w14:paraId="5B8F28D0" w14:textId="75A48E95" w:rsidR="00D03B5B" w:rsidRPr="00735F8F" w:rsidRDefault="00D03B5B" w:rsidP="00D03B5B">
      <w:pPr>
        <w:ind w:left="-142" w:right="-141"/>
        <w:jc w:val="both"/>
        <w:rPr>
          <w:rFonts w:ascii="Calibri Light" w:hAnsi="Calibri Light" w:cs="Calibri Light"/>
        </w:rPr>
      </w:pPr>
      <w:r w:rsidRPr="00735F8F">
        <w:rPr>
          <w:rFonts w:ascii="Calibri Light" w:hAnsi="Calibri Light" w:cs="Calibri Light"/>
        </w:rPr>
        <w:t xml:space="preserve">Directrice, </w:t>
      </w:r>
      <w:r w:rsidR="000370C1" w:rsidRPr="00735F8F">
        <w:rPr>
          <w:rFonts w:ascii="Calibri Light" w:hAnsi="Calibri Light" w:cs="Calibri Light"/>
        </w:rPr>
        <w:t>Communications</w:t>
      </w:r>
      <w:r w:rsidRPr="00735F8F">
        <w:rPr>
          <w:rFonts w:ascii="Calibri Light" w:hAnsi="Calibri Light" w:cs="Calibri Light"/>
        </w:rPr>
        <w:t xml:space="preserve"> corporatives</w:t>
      </w:r>
    </w:p>
    <w:p w14:paraId="1E1D8AA2" w14:textId="77777777" w:rsidR="00D03B5B" w:rsidRPr="00735F8F" w:rsidRDefault="00D03B5B" w:rsidP="00D03B5B">
      <w:pPr>
        <w:ind w:left="-142" w:right="-141"/>
        <w:jc w:val="both"/>
        <w:rPr>
          <w:rFonts w:ascii="Calibri Light" w:hAnsi="Calibri Light" w:cs="Calibri Light"/>
        </w:rPr>
      </w:pPr>
      <w:r w:rsidRPr="00735F8F">
        <w:rPr>
          <w:rFonts w:ascii="Calibri Light" w:hAnsi="Calibri Light" w:cs="Calibri Light"/>
        </w:rPr>
        <w:t>Le Groupe Maurice</w:t>
      </w:r>
    </w:p>
    <w:p w14:paraId="6E5C1EDF" w14:textId="77777777" w:rsidR="00D03B5B" w:rsidRPr="00735F8F" w:rsidRDefault="00D03B5B" w:rsidP="00D03B5B">
      <w:pPr>
        <w:ind w:left="-142" w:right="-141"/>
        <w:jc w:val="both"/>
        <w:rPr>
          <w:rFonts w:ascii="Calibri Light" w:hAnsi="Calibri Light" w:cs="Calibri Light"/>
        </w:rPr>
      </w:pPr>
      <w:r w:rsidRPr="00735F8F">
        <w:rPr>
          <w:rFonts w:ascii="Calibri Light" w:hAnsi="Calibri Light" w:cs="Calibri Light"/>
        </w:rPr>
        <w:t xml:space="preserve">438-372-1298 | </w:t>
      </w:r>
      <w:hyperlink r:id="rId10" w:history="1">
        <w:r w:rsidRPr="00735F8F">
          <w:rPr>
            <w:rStyle w:val="Lienhypertexte"/>
            <w:rFonts w:ascii="Calibri Light" w:hAnsi="Calibri Light" w:cs="Calibri Light"/>
          </w:rPr>
          <w:t>megenereux@legroupemaurice.com</w:t>
        </w:r>
      </w:hyperlink>
    </w:p>
    <w:p w14:paraId="1CF9A682" w14:textId="77777777" w:rsidR="002F6D6F" w:rsidRPr="00735F8F" w:rsidRDefault="002F6D6F" w:rsidP="00C72552">
      <w:pPr>
        <w:ind w:left="-142" w:right="-141"/>
        <w:jc w:val="both"/>
        <w:rPr>
          <w:rFonts w:ascii="Calibri Light" w:hAnsi="Calibri Light" w:cs="Calibri Light"/>
        </w:rPr>
      </w:pPr>
    </w:p>
    <w:bookmarkEnd w:id="0"/>
    <w:p w14:paraId="6A0E8EBC" w14:textId="3D74FCB5" w:rsidR="002F6D6F" w:rsidRPr="00735F8F" w:rsidRDefault="002F6D6F" w:rsidP="00D03B5B">
      <w:pPr>
        <w:ind w:left="-142" w:right="-141"/>
        <w:jc w:val="center"/>
        <w:rPr>
          <w:rFonts w:ascii="Calibri Light" w:hAnsi="Calibri Light" w:cs="Calibri Light"/>
        </w:rPr>
      </w:pPr>
    </w:p>
    <w:p w14:paraId="6CA08E79" w14:textId="77777777" w:rsidR="00735F8F" w:rsidRPr="00735F8F" w:rsidRDefault="00735F8F">
      <w:pPr>
        <w:ind w:left="-142" w:right="-141"/>
        <w:jc w:val="center"/>
        <w:rPr>
          <w:rFonts w:ascii="Calibri Light" w:hAnsi="Calibri Light" w:cs="Calibri Light"/>
        </w:rPr>
      </w:pPr>
    </w:p>
    <w:sectPr w:rsidR="00735F8F" w:rsidRPr="00735F8F" w:rsidSect="00792D61">
      <w:pgSz w:w="12240" w:h="15840"/>
      <w:pgMar w:top="851" w:right="1325" w:bottom="993"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6D9B3" w14:textId="77777777" w:rsidR="00C94EE4" w:rsidRDefault="00C94EE4" w:rsidP="0004082C">
      <w:r>
        <w:separator/>
      </w:r>
    </w:p>
  </w:endnote>
  <w:endnote w:type="continuationSeparator" w:id="0">
    <w:p w14:paraId="29BFDFB9" w14:textId="77777777" w:rsidR="00C94EE4" w:rsidRDefault="00C94EE4" w:rsidP="00040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639C" w14:textId="77777777" w:rsidR="00C94EE4" w:rsidRDefault="00C94EE4" w:rsidP="0004082C">
      <w:r>
        <w:separator/>
      </w:r>
    </w:p>
  </w:footnote>
  <w:footnote w:type="continuationSeparator" w:id="0">
    <w:p w14:paraId="0406F59B" w14:textId="77777777" w:rsidR="00C94EE4" w:rsidRDefault="00C94EE4" w:rsidP="000408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B2D64"/>
    <w:multiLevelType w:val="hybridMultilevel"/>
    <w:tmpl w:val="2FBEDEB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 w15:restartNumberingAfterBreak="0">
    <w:nsid w:val="4A567FEA"/>
    <w:multiLevelType w:val="hybridMultilevel"/>
    <w:tmpl w:val="F55AFE14"/>
    <w:lvl w:ilvl="0" w:tplc="0C0C0001">
      <w:start w:val="1"/>
      <w:numFmt w:val="bullet"/>
      <w:lvlText w:val=""/>
      <w:lvlJc w:val="left"/>
      <w:pPr>
        <w:ind w:left="578" w:hanging="360"/>
      </w:pPr>
      <w:rPr>
        <w:rFonts w:ascii="Symbol" w:hAnsi="Symbol" w:hint="default"/>
      </w:rPr>
    </w:lvl>
    <w:lvl w:ilvl="1" w:tplc="0C0C0003" w:tentative="1">
      <w:start w:val="1"/>
      <w:numFmt w:val="bullet"/>
      <w:lvlText w:val="o"/>
      <w:lvlJc w:val="left"/>
      <w:pPr>
        <w:ind w:left="1298" w:hanging="360"/>
      </w:pPr>
      <w:rPr>
        <w:rFonts w:ascii="Courier New" w:hAnsi="Courier New" w:cs="Courier New" w:hint="default"/>
      </w:rPr>
    </w:lvl>
    <w:lvl w:ilvl="2" w:tplc="0C0C0005" w:tentative="1">
      <w:start w:val="1"/>
      <w:numFmt w:val="bullet"/>
      <w:lvlText w:val=""/>
      <w:lvlJc w:val="left"/>
      <w:pPr>
        <w:ind w:left="2018" w:hanging="360"/>
      </w:pPr>
      <w:rPr>
        <w:rFonts w:ascii="Wingdings" w:hAnsi="Wingdings" w:hint="default"/>
      </w:rPr>
    </w:lvl>
    <w:lvl w:ilvl="3" w:tplc="0C0C0001" w:tentative="1">
      <w:start w:val="1"/>
      <w:numFmt w:val="bullet"/>
      <w:lvlText w:val=""/>
      <w:lvlJc w:val="left"/>
      <w:pPr>
        <w:ind w:left="2738" w:hanging="360"/>
      </w:pPr>
      <w:rPr>
        <w:rFonts w:ascii="Symbol" w:hAnsi="Symbol" w:hint="default"/>
      </w:rPr>
    </w:lvl>
    <w:lvl w:ilvl="4" w:tplc="0C0C0003" w:tentative="1">
      <w:start w:val="1"/>
      <w:numFmt w:val="bullet"/>
      <w:lvlText w:val="o"/>
      <w:lvlJc w:val="left"/>
      <w:pPr>
        <w:ind w:left="3458" w:hanging="360"/>
      </w:pPr>
      <w:rPr>
        <w:rFonts w:ascii="Courier New" w:hAnsi="Courier New" w:cs="Courier New" w:hint="default"/>
      </w:rPr>
    </w:lvl>
    <w:lvl w:ilvl="5" w:tplc="0C0C0005" w:tentative="1">
      <w:start w:val="1"/>
      <w:numFmt w:val="bullet"/>
      <w:lvlText w:val=""/>
      <w:lvlJc w:val="left"/>
      <w:pPr>
        <w:ind w:left="4178" w:hanging="360"/>
      </w:pPr>
      <w:rPr>
        <w:rFonts w:ascii="Wingdings" w:hAnsi="Wingdings" w:hint="default"/>
      </w:rPr>
    </w:lvl>
    <w:lvl w:ilvl="6" w:tplc="0C0C0001" w:tentative="1">
      <w:start w:val="1"/>
      <w:numFmt w:val="bullet"/>
      <w:lvlText w:val=""/>
      <w:lvlJc w:val="left"/>
      <w:pPr>
        <w:ind w:left="4898" w:hanging="360"/>
      </w:pPr>
      <w:rPr>
        <w:rFonts w:ascii="Symbol" w:hAnsi="Symbol" w:hint="default"/>
      </w:rPr>
    </w:lvl>
    <w:lvl w:ilvl="7" w:tplc="0C0C0003" w:tentative="1">
      <w:start w:val="1"/>
      <w:numFmt w:val="bullet"/>
      <w:lvlText w:val="o"/>
      <w:lvlJc w:val="left"/>
      <w:pPr>
        <w:ind w:left="5618" w:hanging="360"/>
      </w:pPr>
      <w:rPr>
        <w:rFonts w:ascii="Courier New" w:hAnsi="Courier New" w:cs="Courier New" w:hint="default"/>
      </w:rPr>
    </w:lvl>
    <w:lvl w:ilvl="8" w:tplc="0C0C0005" w:tentative="1">
      <w:start w:val="1"/>
      <w:numFmt w:val="bullet"/>
      <w:lvlText w:val=""/>
      <w:lvlJc w:val="left"/>
      <w:pPr>
        <w:ind w:left="6338" w:hanging="360"/>
      </w:pPr>
      <w:rPr>
        <w:rFonts w:ascii="Wingdings" w:hAnsi="Wingdings" w:hint="default"/>
      </w:rPr>
    </w:lvl>
  </w:abstractNum>
  <w:abstractNum w:abstractNumId="2" w15:restartNumberingAfterBreak="0">
    <w:nsid w:val="67BC66F4"/>
    <w:multiLevelType w:val="hybridMultilevel"/>
    <w:tmpl w:val="E266DD2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445928304">
    <w:abstractNumId w:val="2"/>
  </w:num>
  <w:num w:numId="2" w16cid:durableId="1085104657">
    <w:abstractNumId w:val="0"/>
  </w:num>
  <w:num w:numId="3" w16cid:durableId="1339429759">
    <w:abstractNumId w:val="0"/>
  </w:num>
  <w:num w:numId="4" w16cid:durableId="595231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09A"/>
    <w:rsid w:val="000000AD"/>
    <w:rsid w:val="00004196"/>
    <w:rsid w:val="00004480"/>
    <w:rsid w:val="0000670D"/>
    <w:rsid w:val="00011FA5"/>
    <w:rsid w:val="000201F4"/>
    <w:rsid w:val="000262D5"/>
    <w:rsid w:val="00030C1F"/>
    <w:rsid w:val="0003157B"/>
    <w:rsid w:val="00034057"/>
    <w:rsid w:val="00034F63"/>
    <w:rsid w:val="00036721"/>
    <w:rsid w:val="000370C1"/>
    <w:rsid w:val="00037F97"/>
    <w:rsid w:val="0004082C"/>
    <w:rsid w:val="0004220E"/>
    <w:rsid w:val="00050407"/>
    <w:rsid w:val="0006165E"/>
    <w:rsid w:val="000649BA"/>
    <w:rsid w:val="00066794"/>
    <w:rsid w:val="0007062A"/>
    <w:rsid w:val="0007191C"/>
    <w:rsid w:val="0007319E"/>
    <w:rsid w:val="000742D3"/>
    <w:rsid w:val="00082CE1"/>
    <w:rsid w:val="000852DC"/>
    <w:rsid w:val="00095FBA"/>
    <w:rsid w:val="00096B42"/>
    <w:rsid w:val="000A2C55"/>
    <w:rsid w:val="000A6826"/>
    <w:rsid w:val="000B1191"/>
    <w:rsid w:val="000B4567"/>
    <w:rsid w:val="000C4464"/>
    <w:rsid w:val="000C593F"/>
    <w:rsid w:val="000C634F"/>
    <w:rsid w:val="000C66C3"/>
    <w:rsid w:val="000C7113"/>
    <w:rsid w:val="000D5082"/>
    <w:rsid w:val="000E0230"/>
    <w:rsid w:val="000E5454"/>
    <w:rsid w:val="000F6053"/>
    <w:rsid w:val="00101766"/>
    <w:rsid w:val="00101F40"/>
    <w:rsid w:val="00101FB4"/>
    <w:rsid w:val="00102267"/>
    <w:rsid w:val="00111AFD"/>
    <w:rsid w:val="00115288"/>
    <w:rsid w:val="00126396"/>
    <w:rsid w:val="00133EAE"/>
    <w:rsid w:val="001370FE"/>
    <w:rsid w:val="001378CA"/>
    <w:rsid w:val="00157376"/>
    <w:rsid w:val="00160AC2"/>
    <w:rsid w:val="00162687"/>
    <w:rsid w:val="00162D29"/>
    <w:rsid w:val="00166F84"/>
    <w:rsid w:val="00172FEF"/>
    <w:rsid w:val="00180DD8"/>
    <w:rsid w:val="0018240A"/>
    <w:rsid w:val="00187916"/>
    <w:rsid w:val="00194E73"/>
    <w:rsid w:val="001A0EE2"/>
    <w:rsid w:val="001B1820"/>
    <w:rsid w:val="001B24FD"/>
    <w:rsid w:val="001B3282"/>
    <w:rsid w:val="001B3622"/>
    <w:rsid w:val="001B494F"/>
    <w:rsid w:val="001B4CE0"/>
    <w:rsid w:val="001C6E0D"/>
    <w:rsid w:val="001F5F87"/>
    <w:rsid w:val="001F75FE"/>
    <w:rsid w:val="001F7C2F"/>
    <w:rsid w:val="00202630"/>
    <w:rsid w:val="002041E1"/>
    <w:rsid w:val="00221F67"/>
    <w:rsid w:val="002241FE"/>
    <w:rsid w:val="0022429F"/>
    <w:rsid w:val="00225416"/>
    <w:rsid w:val="00226E3D"/>
    <w:rsid w:val="00226F4F"/>
    <w:rsid w:val="00233488"/>
    <w:rsid w:val="002344BA"/>
    <w:rsid w:val="00240FEE"/>
    <w:rsid w:val="002414FC"/>
    <w:rsid w:val="00241E88"/>
    <w:rsid w:val="002509A2"/>
    <w:rsid w:val="00252DDC"/>
    <w:rsid w:val="00262BC9"/>
    <w:rsid w:val="00263858"/>
    <w:rsid w:val="00263EF0"/>
    <w:rsid w:val="002734AC"/>
    <w:rsid w:val="002758B9"/>
    <w:rsid w:val="00276734"/>
    <w:rsid w:val="002777B6"/>
    <w:rsid w:val="00290685"/>
    <w:rsid w:val="00297E9C"/>
    <w:rsid w:val="002A0836"/>
    <w:rsid w:val="002A0C09"/>
    <w:rsid w:val="002A144D"/>
    <w:rsid w:val="002A25D4"/>
    <w:rsid w:val="002B4AC3"/>
    <w:rsid w:val="002C0944"/>
    <w:rsid w:val="002C0E98"/>
    <w:rsid w:val="002D1E05"/>
    <w:rsid w:val="002E750B"/>
    <w:rsid w:val="002F08E8"/>
    <w:rsid w:val="002F1EF6"/>
    <w:rsid w:val="002F5362"/>
    <w:rsid w:val="002F6D6F"/>
    <w:rsid w:val="003022CF"/>
    <w:rsid w:val="00311C49"/>
    <w:rsid w:val="00312CF7"/>
    <w:rsid w:val="003144CE"/>
    <w:rsid w:val="0032148F"/>
    <w:rsid w:val="0032152D"/>
    <w:rsid w:val="0033231F"/>
    <w:rsid w:val="003347BD"/>
    <w:rsid w:val="003362E1"/>
    <w:rsid w:val="00345A53"/>
    <w:rsid w:val="0035315E"/>
    <w:rsid w:val="003612ED"/>
    <w:rsid w:val="0036648D"/>
    <w:rsid w:val="0037024E"/>
    <w:rsid w:val="00374DB0"/>
    <w:rsid w:val="003763B2"/>
    <w:rsid w:val="00376D82"/>
    <w:rsid w:val="00381156"/>
    <w:rsid w:val="00383E9C"/>
    <w:rsid w:val="0039162D"/>
    <w:rsid w:val="00395282"/>
    <w:rsid w:val="003A00ED"/>
    <w:rsid w:val="003A04C0"/>
    <w:rsid w:val="003A2E74"/>
    <w:rsid w:val="003B26E2"/>
    <w:rsid w:val="003B2845"/>
    <w:rsid w:val="003B28C2"/>
    <w:rsid w:val="003B6F31"/>
    <w:rsid w:val="003C060B"/>
    <w:rsid w:val="003C0F71"/>
    <w:rsid w:val="003E062F"/>
    <w:rsid w:val="003E18D0"/>
    <w:rsid w:val="003E60DE"/>
    <w:rsid w:val="003E739C"/>
    <w:rsid w:val="003F1114"/>
    <w:rsid w:val="003F5F40"/>
    <w:rsid w:val="0040236D"/>
    <w:rsid w:val="004028AB"/>
    <w:rsid w:val="00402BAC"/>
    <w:rsid w:val="004064E3"/>
    <w:rsid w:val="004100B5"/>
    <w:rsid w:val="0041530C"/>
    <w:rsid w:val="00416DC2"/>
    <w:rsid w:val="00420052"/>
    <w:rsid w:val="00421A92"/>
    <w:rsid w:val="0042228C"/>
    <w:rsid w:val="00424913"/>
    <w:rsid w:val="00424A28"/>
    <w:rsid w:val="00426494"/>
    <w:rsid w:val="0042671D"/>
    <w:rsid w:val="00430278"/>
    <w:rsid w:val="004310ED"/>
    <w:rsid w:val="00441788"/>
    <w:rsid w:val="00442E65"/>
    <w:rsid w:val="00451510"/>
    <w:rsid w:val="00451F97"/>
    <w:rsid w:val="0045454F"/>
    <w:rsid w:val="004556B6"/>
    <w:rsid w:val="00455D28"/>
    <w:rsid w:val="00462B50"/>
    <w:rsid w:val="00470B27"/>
    <w:rsid w:val="004722B9"/>
    <w:rsid w:val="00472867"/>
    <w:rsid w:val="00482094"/>
    <w:rsid w:val="00484C8F"/>
    <w:rsid w:val="0049670B"/>
    <w:rsid w:val="004A1B1A"/>
    <w:rsid w:val="004A2011"/>
    <w:rsid w:val="004A29FE"/>
    <w:rsid w:val="004A552E"/>
    <w:rsid w:val="004B74B9"/>
    <w:rsid w:val="004C0005"/>
    <w:rsid w:val="004C5BA3"/>
    <w:rsid w:val="004D6174"/>
    <w:rsid w:val="004E37C8"/>
    <w:rsid w:val="004F17A2"/>
    <w:rsid w:val="004F1D58"/>
    <w:rsid w:val="004F3483"/>
    <w:rsid w:val="00503BD7"/>
    <w:rsid w:val="00506E46"/>
    <w:rsid w:val="0051482A"/>
    <w:rsid w:val="005178CD"/>
    <w:rsid w:val="00523F26"/>
    <w:rsid w:val="005369B5"/>
    <w:rsid w:val="00551EF5"/>
    <w:rsid w:val="00551F9B"/>
    <w:rsid w:val="00554642"/>
    <w:rsid w:val="00560C82"/>
    <w:rsid w:val="0056685B"/>
    <w:rsid w:val="00567F4B"/>
    <w:rsid w:val="00573898"/>
    <w:rsid w:val="005865F0"/>
    <w:rsid w:val="00593A72"/>
    <w:rsid w:val="005945FC"/>
    <w:rsid w:val="005969CC"/>
    <w:rsid w:val="005A60CE"/>
    <w:rsid w:val="005B31B1"/>
    <w:rsid w:val="005B6B52"/>
    <w:rsid w:val="005C1568"/>
    <w:rsid w:val="005C69EE"/>
    <w:rsid w:val="005D10C0"/>
    <w:rsid w:val="005D22CF"/>
    <w:rsid w:val="005D27F7"/>
    <w:rsid w:val="005D31BA"/>
    <w:rsid w:val="005D3412"/>
    <w:rsid w:val="005D5EA4"/>
    <w:rsid w:val="005E260D"/>
    <w:rsid w:val="005E6BA6"/>
    <w:rsid w:val="005E7F4C"/>
    <w:rsid w:val="005F0CE7"/>
    <w:rsid w:val="005F4F41"/>
    <w:rsid w:val="005F7F86"/>
    <w:rsid w:val="006006D6"/>
    <w:rsid w:val="00604723"/>
    <w:rsid w:val="006053A0"/>
    <w:rsid w:val="006105AF"/>
    <w:rsid w:val="00610A14"/>
    <w:rsid w:val="00612A14"/>
    <w:rsid w:val="006148C1"/>
    <w:rsid w:val="006150F5"/>
    <w:rsid w:val="00621D14"/>
    <w:rsid w:val="006238FE"/>
    <w:rsid w:val="00624A75"/>
    <w:rsid w:val="00624ED4"/>
    <w:rsid w:val="00626263"/>
    <w:rsid w:val="0063115F"/>
    <w:rsid w:val="006319C7"/>
    <w:rsid w:val="00632BFD"/>
    <w:rsid w:val="00633A57"/>
    <w:rsid w:val="00633EE3"/>
    <w:rsid w:val="006410A7"/>
    <w:rsid w:val="00646E07"/>
    <w:rsid w:val="00653C63"/>
    <w:rsid w:val="00660FFC"/>
    <w:rsid w:val="00666950"/>
    <w:rsid w:val="006671C7"/>
    <w:rsid w:val="00673E2B"/>
    <w:rsid w:val="00674E46"/>
    <w:rsid w:val="0068778E"/>
    <w:rsid w:val="00691493"/>
    <w:rsid w:val="00691AD9"/>
    <w:rsid w:val="00691C4A"/>
    <w:rsid w:val="006975D7"/>
    <w:rsid w:val="006A038C"/>
    <w:rsid w:val="006A0A0C"/>
    <w:rsid w:val="006A3EFA"/>
    <w:rsid w:val="006B2F32"/>
    <w:rsid w:val="006E08B8"/>
    <w:rsid w:val="006E272A"/>
    <w:rsid w:val="006E7601"/>
    <w:rsid w:val="006F2213"/>
    <w:rsid w:val="006F6A59"/>
    <w:rsid w:val="0070057B"/>
    <w:rsid w:val="00702DF8"/>
    <w:rsid w:val="00703739"/>
    <w:rsid w:val="007102B0"/>
    <w:rsid w:val="00712A25"/>
    <w:rsid w:val="00715F4F"/>
    <w:rsid w:val="007164BE"/>
    <w:rsid w:val="00716BDF"/>
    <w:rsid w:val="00721916"/>
    <w:rsid w:val="0072649C"/>
    <w:rsid w:val="0073044E"/>
    <w:rsid w:val="00735F8F"/>
    <w:rsid w:val="0074476A"/>
    <w:rsid w:val="0075148F"/>
    <w:rsid w:val="007549BE"/>
    <w:rsid w:val="00761806"/>
    <w:rsid w:val="007633DF"/>
    <w:rsid w:val="00767816"/>
    <w:rsid w:val="007701EB"/>
    <w:rsid w:val="00786174"/>
    <w:rsid w:val="00786F7B"/>
    <w:rsid w:val="00792CA3"/>
    <w:rsid w:val="00792D61"/>
    <w:rsid w:val="007978B0"/>
    <w:rsid w:val="007A757A"/>
    <w:rsid w:val="007A758D"/>
    <w:rsid w:val="007B37B9"/>
    <w:rsid w:val="007B6966"/>
    <w:rsid w:val="007B6C8D"/>
    <w:rsid w:val="007C3C1D"/>
    <w:rsid w:val="007C57C6"/>
    <w:rsid w:val="007C7DD4"/>
    <w:rsid w:val="007F0C2D"/>
    <w:rsid w:val="007F489C"/>
    <w:rsid w:val="007F5C96"/>
    <w:rsid w:val="00800700"/>
    <w:rsid w:val="0080105F"/>
    <w:rsid w:val="008037F1"/>
    <w:rsid w:val="008159BB"/>
    <w:rsid w:val="008167CD"/>
    <w:rsid w:val="00821E65"/>
    <w:rsid w:val="008333AC"/>
    <w:rsid w:val="00833A1F"/>
    <w:rsid w:val="00834192"/>
    <w:rsid w:val="008370A7"/>
    <w:rsid w:val="00846E3C"/>
    <w:rsid w:val="00851914"/>
    <w:rsid w:val="00866F77"/>
    <w:rsid w:val="008739D1"/>
    <w:rsid w:val="00877DFB"/>
    <w:rsid w:val="00877FDA"/>
    <w:rsid w:val="00882494"/>
    <w:rsid w:val="0089125C"/>
    <w:rsid w:val="008A1A9B"/>
    <w:rsid w:val="008B020C"/>
    <w:rsid w:val="008B5D3C"/>
    <w:rsid w:val="008B74F9"/>
    <w:rsid w:val="008C130F"/>
    <w:rsid w:val="008C4632"/>
    <w:rsid w:val="008D1080"/>
    <w:rsid w:val="008D14E2"/>
    <w:rsid w:val="008D21BC"/>
    <w:rsid w:val="008D28DB"/>
    <w:rsid w:val="008D7939"/>
    <w:rsid w:val="008D7C8C"/>
    <w:rsid w:val="0090197A"/>
    <w:rsid w:val="00901A0C"/>
    <w:rsid w:val="009026AB"/>
    <w:rsid w:val="00907B14"/>
    <w:rsid w:val="00913791"/>
    <w:rsid w:val="00916209"/>
    <w:rsid w:val="00924E23"/>
    <w:rsid w:val="0092626B"/>
    <w:rsid w:val="00930122"/>
    <w:rsid w:val="009338F6"/>
    <w:rsid w:val="00934824"/>
    <w:rsid w:val="00935F3F"/>
    <w:rsid w:val="00941694"/>
    <w:rsid w:val="00942E2B"/>
    <w:rsid w:val="00946155"/>
    <w:rsid w:val="00947F9F"/>
    <w:rsid w:val="00955B8E"/>
    <w:rsid w:val="00962B8D"/>
    <w:rsid w:val="00967524"/>
    <w:rsid w:val="00967B65"/>
    <w:rsid w:val="00974782"/>
    <w:rsid w:val="00976570"/>
    <w:rsid w:val="00977778"/>
    <w:rsid w:val="009836E8"/>
    <w:rsid w:val="00983A64"/>
    <w:rsid w:val="00986511"/>
    <w:rsid w:val="00987D57"/>
    <w:rsid w:val="00990A93"/>
    <w:rsid w:val="009A0FB3"/>
    <w:rsid w:val="009A6092"/>
    <w:rsid w:val="009A76C0"/>
    <w:rsid w:val="009B5DAF"/>
    <w:rsid w:val="009B7FCB"/>
    <w:rsid w:val="009C1CBE"/>
    <w:rsid w:val="009D05BD"/>
    <w:rsid w:val="009D59FF"/>
    <w:rsid w:val="009E130B"/>
    <w:rsid w:val="009E176D"/>
    <w:rsid w:val="009E3D72"/>
    <w:rsid w:val="009E459E"/>
    <w:rsid w:val="009E522C"/>
    <w:rsid w:val="009F44CB"/>
    <w:rsid w:val="009F5C04"/>
    <w:rsid w:val="009F5F5E"/>
    <w:rsid w:val="009F6689"/>
    <w:rsid w:val="009F6D1A"/>
    <w:rsid w:val="00A064A3"/>
    <w:rsid w:val="00A10F63"/>
    <w:rsid w:val="00A1209A"/>
    <w:rsid w:val="00A12388"/>
    <w:rsid w:val="00A14278"/>
    <w:rsid w:val="00A15BCE"/>
    <w:rsid w:val="00A16C7A"/>
    <w:rsid w:val="00A26F29"/>
    <w:rsid w:val="00A31C09"/>
    <w:rsid w:val="00A3370C"/>
    <w:rsid w:val="00A33C26"/>
    <w:rsid w:val="00A41B41"/>
    <w:rsid w:val="00A424B6"/>
    <w:rsid w:val="00A46952"/>
    <w:rsid w:val="00A46ED2"/>
    <w:rsid w:val="00A50A51"/>
    <w:rsid w:val="00A52AF8"/>
    <w:rsid w:val="00A543EB"/>
    <w:rsid w:val="00A65987"/>
    <w:rsid w:val="00A807A2"/>
    <w:rsid w:val="00A84154"/>
    <w:rsid w:val="00A84465"/>
    <w:rsid w:val="00A86077"/>
    <w:rsid w:val="00A93AB5"/>
    <w:rsid w:val="00AA01AD"/>
    <w:rsid w:val="00AA3977"/>
    <w:rsid w:val="00AB6750"/>
    <w:rsid w:val="00AB6817"/>
    <w:rsid w:val="00AC0331"/>
    <w:rsid w:val="00AC1504"/>
    <w:rsid w:val="00AC1667"/>
    <w:rsid w:val="00AD6589"/>
    <w:rsid w:val="00AE2214"/>
    <w:rsid w:val="00AF20AF"/>
    <w:rsid w:val="00B0246E"/>
    <w:rsid w:val="00B05D6B"/>
    <w:rsid w:val="00B12C91"/>
    <w:rsid w:val="00B400B2"/>
    <w:rsid w:val="00B40C6C"/>
    <w:rsid w:val="00B42D37"/>
    <w:rsid w:val="00B466AB"/>
    <w:rsid w:val="00B54B65"/>
    <w:rsid w:val="00B56569"/>
    <w:rsid w:val="00B607A1"/>
    <w:rsid w:val="00B63073"/>
    <w:rsid w:val="00B634AF"/>
    <w:rsid w:val="00B739EC"/>
    <w:rsid w:val="00B75155"/>
    <w:rsid w:val="00B764D0"/>
    <w:rsid w:val="00B77197"/>
    <w:rsid w:val="00B85085"/>
    <w:rsid w:val="00B947C8"/>
    <w:rsid w:val="00BB7631"/>
    <w:rsid w:val="00BC2F54"/>
    <w:rsid w:val="00BC34B7"/>
    <w:rsid w:val="00BD069D"/>
    <w:rsid w:val="00BD0A06"/>
    <w:rsid w:val="00BD53A4"/>
    <w:rsid w:val="00BD707E"/>
    <w:rsid w:val="00BE1FDF"/>
    <w:rsid w:val="00BE4E13"/>
    <w:rsid w:val="00BE7A9D"/>
    <w:rsid w:val="00BF5D79"/>
    <w:rsid w:val="00BF6C9D"/>
    <w:rsid w:val="00C01902"/>
    <w:rsid w:val="00C03DB0"/>
    <w:rsid w:val="00C061D2"/>
    <w:rsid w:val="00C0753E"/>
    <w:rsid w:val="00C126A0"/>
    <w:rsid w:val="00C15551"/>
    <w:rsid w:val="00C15B76"/>
    <w:rsid w:val="00C16888"/>
    <w:rsid w:val="00C22C7F"/>
    <w:rsid w:val="00C2349E"/>
    <w:rsid w:val="00C269A9"/>
    <w:rsid w:val="00C27E37"/>
    <w:rsid w:val="00C4075D"/>
    <w:rsid w:val="00C5123E"/>
    <w:rsid w:val="00C545F1"/>
    <w:rsid w:val="00C561BA"/>
    <w:rsid w:val="00C561EB"/>
    <w:rsid w:val="00C63F50"/>
    <w:rsid w:val="00C66D11"/>
    <w:rsid w:val="00C7097B"/>
    <w:rsid w:val="00C72552"/>
    <w:rsid w:val="00C737CA"/>
    <w:rsid w:val="00C74DCB"/>
    <w:rsid w:val="00C75D6A"/>
    <w:rsid w:val="00C813F0"/>
    <w:rsid w:val="00C823DB"/>
    <w:rsid w:val="00C83EAF"/>
    <w:rsid w:val="00C904A4"/>
    <w:rsid w:val="00C9265A"/>
    <w:rsid w:val="00C93B16"/>
    <w:rsid w:val="00C94EE4"/>
    <w:rsid w:val="00C953EE"/>
    <w:rsid w:val="00C96453"/>
    <w:rsid w:val="00CA2579"/>
    <w:rsid w:val="00CA2B76"/>
    <w:rsid w:val="00CA3DA5"/>
    <w:rsid w:val="00CA67A7"/>
    <w:rsid w:val="00CB3D34"/>
    <w:rsid w:val="00CC2E2C"/>
    <w:rsid w:val="00CC40F4"/>
    <w:rsid w:val="00CC7671"/>
    <w:rsid w:val="00CD506A"/>
    <w:rsid w:val="00CE0E1A"/>
    <w:rsid w:val="00CE149A"/>
    <w:rsid w:val="00CE1810"/>
    <w:rsid w:val="00CE416C"/>
    <w:rsid w:val="00CF089B"/>
    <w:rsid w:val="00CF0FCA"/>
    <w:rsid w:val="00D03B5B"/>
    <w:rsid w:val="00D11FCE"/>
    <w:rsid w:val="00D133F7"/>
    <w:rsid w:val="00D257F4"/>
    <w:rsid w:val="00D35D84"/>
    <w:rsid w:val="00D416D1"/>
    <w:rsid w:val="00D4684C"/>
    <w:rsid w:val="00D50CD9"/>
    <w:rsid w:val="00D53F9C"/>
    <w:rsid w:val="00D67D8A"/>
    <w:rsid w:val="00D730BF"/>
    <w:rsid w:val="00D738D8"/>
    <w:rsid w:val="00D762F2"/>
    <w:rsid w:val="00D77658"/>
    <w:rsid w:val="00D81554"/>
    <w:rsid w:val="00D820FC"/>
    <w:rsid w:val="00D83A7D"/>
    <w:rsid w:val="00D8528E"/>
    <w:rsid w:val="00D863A9"/>
    <w:rsid w:val="00D90EFD"/>
    <w:rsid w:val="00DA3B90"/>
    <w:rsid w:val="00DA4121"/>
    <w:rsid w:val="00DA5870"/>
    <w:rsid w:val="00DB67DB"/>
    <w:rsid w:val="00DC2E98"/>
    <w:rsid w:val="00DC5852"/>
    <w:rsid w:val="00DC7F51"/>
    <w:rsid w:val="00DD07DB"/>
    <w:rsid w:val="00DD0DCE"/>
    <w:rsid w:val="00DD57C5"/>
    <w:rsid w:val="00DE5C32"/>
    <w:rsid w:val="00DF076B"/>
    <w:rsid w:val="00E01433"/>
    <w:rsid w:val="00E0304A"/>
    <w:rsid w:val="00E10A8F"/>
    <w:rsid w:val="00E10C0B"/>
    <w:rsid w:val="00E12256"/>
    <w:rsid w:val="00E31470"/>
    <w:rsid w:val="00E40860"/>
    <w:rsid w:val="00E459B6"/>
    <w:rsid w:val="00E56112"/>
    <w:rsid w:val="00E61E89"/>
    <w:rsid w:val="00E718A3"/>
    <w:rsid w:val="00E804DA"/>
    <w:rsid w:val="00E85894"/>
    <w:rsid w:val="00E86ABA"/>
    <w:rsid w:val="00E92171"/>
    <w:rsid w:val="00E94BE2"/>
    <w:rsid w:val="00E95513"/>
    <w:rsid w:val="00EA28F5"/>
    <w:rsid w:val="00EA6883"/>
    <w:rsid w:val="00EB0F95"/>
    <w:rsid w:val="00EC2838"/>
    <w:rsid w:val="00EC3827"/>
    <w:rsid w:val="00EC583D"/>
    <w:rsid w:val="00EE19D7"/>
    <w:rsid w:val="00EE7A8B"/>
    <w:rsid w:val="00EE7B09"/>
    <w:rsid w:val="00EF0D6F"/>
    <w:rsid w:val="00EF259A"/>
    <w:rsid w:val="00F01D13"/>
    <w:rsid w:val="00F02204"/>
    <w:rsid w:val="00F02E58"/>
    <w:rsid w:val="00F03DB1"/>
    <w:rsid w:val="00F06D4E"/>
    <w:rsid w:val="00F11294"/>
    <w:rsid w:val="00F12C1E"/>
    <w:rsid w:val="00F1756F"/>
    <w:rsid w:val="00F20D3C"/>
    <w:rsid w:val="00F23628"/>
    <w:rsid w:val="00F26CAB"/>
    <w:rsid w:val="00F26CC9"/>
    <w:rsid w:val="00F36D5A"/>
    <w:rsid w:val="00F401FB"/>
    <w:rsid w:val="00F42142"/>
    <w:rsid w:val="00F42171"/>
    <w:rsid w:val="00F52F32"/>
    <w:rsid w:val="00F54FAD"/>
    <w:rsid w:val="00F56EA6"/>
    <w:rsid w:val="00F56F15"/>
    <w:rsid w:val="00F6526B"/>
    <w:rsid w:val="00F71EE2"/>
    <w:rsid w:val="00F72E43"/>
    <w:rsid w:val="00F82602"/>
    <w:rsid w:val="00F849CC"/>
    <w:rsid w:val="00F87B52"/>
    <w:rsid w:val="00F918FF"/>
    <w:rsid w:val="00F95F1C"/>
    <w:rsid w:val="00FA5583"/>
    <w:rsid w:val="00FA600B"/>
    <w:rsid w:val="00FA655C"/>
    <w:rsid w:val="00FB2BE2"/>
    <w:rsid w:val="00FB2F7C"/>
    <w:rsid w:val="00FC0357"/>
    <w:rsid w:val="00FC79E7"/>
    <w:rsid w:val="00FD1167"/>
    <w:rsid w:val="00FD1B26"/>
    <w:rsid w:val="00FD2BE1"/>
    <w:rsid w:val="00FD6CE5"/>
    <w:rsid w:val="00FE0138"/>
    <w:rsid w:val="00FE7D54"/>
    <w:rsid w:val="00FF0215"/>
    <w:rsid w:val="00FF687A"/>
    <w:rsid w:val="00FF7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265B1B"/>
  <w14:defaultImageDpi w14:val="330"/>
  <w15:docId w15:val="{85C8316D-8E88-4FB7-9AB8-CBB217960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4"/>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0B27"/>
    <w:rPr>
      <w:rFonts w:ascii="Segoe UI" w:hAnsi="Segoe UI" w:cs="Segoe UI"/>
      <w:sz w:val="18"/>
      <w:szCs w:val="18"/>
    </w:rPr>
  </w:style>
  <w:style w:type="character" w:customStyle="1" w:styleId="TextedebullesCar">
    <w:name w:val="Texte de bulles Car"/>
    <w:basedOn w:val="Policepardfaut"/>
    <w:link w:val="Textedebulles"/>
    <w:uiPriority w:val="99"/>
    <w:semiHidden/>
    <w:rsid w:val="00470B27"/>
    <w:rPr>
      <w:rFonts w:ascii="Segoe UI" w:hAnsi="Segoe UI" w:cs="Segoe UI"/>
      <w:sz w:val="18"/>
      <w:szCs w:val="18"/>
      <w:lang w:val="fr-FR"/>
    </w:rPr>
  </w:style>
  <w:style w:type="character" w:styleId="Lienhypertexte">
    <w:name w:val="Hyperlink"/>
    <w:basedOn w:val="Policepardfaut"/>
    <w:uiPriority w:val="99"/>
    <w:unhideWhenUsed/>
    <w:rsid w:val="001F7C2F"/>
    <w:rPr>
      <w:color w:val="0000FF" w:themeColor="hyperlink"/>
      <w:u w:val="single"/>
    </w:rPr>
  </w:style>
  <w:style w:type="paragraph" w:styleId="En-tte">
    <w:name w:val="header"/>
    <w:basedOn w:val="Normal"/>
    <w:link w:val="En-tteCar"/>
    <w:uiPriority w:val="99"/>
    <w:unhideWhenUsed/>
    <w:rsid w:val="0004082C"/>
    <w:pPr>
      <w:tabs>
        <w:tab w:val="center" w:pos="4320"/>
        <w:tab w:val="right" w:pos="8640"/>
      </w:tabs>
    </w:pPr>
  </w:style>
  <w:style w:type="character" w:customStyle="1" w:styleId="En-tteCar">
    <w:name w:val="En-tête Car"/>
    <w:basedOn w:val="Policepardfaut"/>
    <w:link w:val="En-tte"/>
    <w:uiPriority w:val="99"/>
    <w:rsid w:val="0004082C"/>
    <w:rPr>
      <w:lang w:val="fr-FR"/>
    </w:rPr>
  </w:style>
  <w:style w:type="paragraph" w:styleId="Pieddepage">
    <w:name w:val="footer"/>
    <w:basedOn w:val="Normal"/>
    <w:link w:val="PieddepageCar"/>
    <w:uiPriority w:val="99"/>
    <w:unhideWhenUsed/>
    <w:rsid w:val="0004082C"/>
    <w:pPr>
      <w:tabs>
        <w:tab w:val="center" w:pos="4320"/>
        <w:tab w:val="right" w:pos="8640"/>
      </w:tabs>
    </w:pPr>
  </w:style>
  <w:style w:type="character" w:customStyle="1" w:styleId="PieddepageCar">
    <w:name w:val="Pied de page Car"/>
    <w:basedOn w:val="Policepardfaut"/>
    <w:link w:val="Pieddepage"/>
    <w:uiPriority w:val="99"/>
    <w:rsid w:val="0004082C"/>
    <w:rPr>
      <w:lang w:val="fr-FR"/>
    </w:rPr>
  </w:style>
  <w:style w:type="character" w:styleId="Marquedecommentaire">
    <w:name w:val="annotation reference"/>
    <w:basedOn w:val="Policepardfaut"/>
    <w:uiPriority w:val="99"/>
    <w:semiHidden/>
    <w:unhideWhenUsed/>
    <w:rsid w:val="00A14278"/>
    <w:rPr>
      <w:sz w:val="16"/>
      <w:szCs w:val="16"/>
    </w:rPr>
  </w:style>
  <w:style w:type="paragraph" w:styleId="Commentaire">
    <w:name w:val="annotation text"/>
    <w:basedOn w:val="Normal"/>
    <w:link w:val="CommentaireCar"/>
    <w:uiPriority w:val="99"/>
    <w:unhideWhenUsed/>
    <w:rsid w:val="00A14278"/>
    <w:rPr>
      <w:sz w:val="20"/>
      <w:szCs w:val="20"/>
    </w:rPr>
  </w:style>
  <w:style w:type="character" w:customStyle="1" w:styleId="CommentaireCar">
    <w:name w:val="Commentaire Car"/>
    <w:basedOn w:val="Policepardfaut"/>
    <w:link w:val="Commentaire"/>
    <w:uiPriority w:val="99"/>
    <w:rsid w:val="00A14278"/>
    <w:rPr>
      <w:sz w:val="20"/>
      <w:szCs w:val="20"/>
      <w:lang w:val="fr-FR"/>
    </w:rPr>
  </w:style>
  <w:style w:type="paragraph" w:styleId="Objetducommentaire">
    <w:name w:val="annotation subject"/>
    <w:basedOn w:val="Commentaire"/>
    <w:next w:val="Commentaire"/>
    <w:link w:val="ObjetducommentaireCar"/>
    <w:uiPriority w:val="99"/>
    <w:semiHidden/>
    <w:unhideWhenUsed/>
    <w:rsid w:val="00A14278"/>
    <w:rPr>
      <w:b/>
      <w:bCs/>
    </w:rPr>
  </w:style>
  <w:style w:type="character" w:customStyle="1" w:styleId="ObjetducommentaireCar">
    <w:name w:val="Objet du commentaire Car"/>
    <w:basedOn w:val="CommentaireCar"/>
    <w:link w:val="Objetducommentaire"/>
    <w:uiPriority w:val="99"/>
    <w:semiHidden/>
    <w:rsid w:val="00A14278"/>
    <w:rPr>
      <w:b/>
      <w:bCs/>
      <w:sz w:val="20"/>
      <w:szCs w:val="20"/>
      <w:lang w:val="fr-FR"/>
    </w:rPr>
  </w:style>
  <w:style w:type="paragraph" w:styleId="NormalWeb">
    <w:name w:val="Normal (Web)"/>
    <w:basedOn w:val="Normal"/>
    <w:uiPriority w:val="99"/>
    <w:semiHidden/>
    <w:unhideWhenUsed/>
    <w:rsid w:val="00374DB0"/>
    <w:pPr>
      <w:spacing w:before="100" w:beforeAutospacing="1" w:after="100" w:afterAutospacing="1"/>
    </w:pPr>
    <w:rPr>
      <w:rFonts w:ascii="Times New Roman" w:eastAsia="Times New Roman" w:hAnsi="Times New Roman" w:cs="Times New Roman"/>
      <w:lang w:val="fr-CA" w:eastAsia="fr-CA"/>
    </w:rPr>
  </w:style>
  <w:style w:type="character" w:styleId="Accentuation">
    <w:name w:val="Emphasis"/>
    <w:basedOn w:val="Policepardfaut"/>
    <w:uiPriority w:val="20"/>
    <w:qFormat/>
    <w:rsid w:val="00374DB0"/>
    <w:rPr>
      <w:i/>
      <w:iCs/>
    </w:rPr>
  </w:style>
  <w:style w:type="character" w:styleId="Lienhypertextesuivivisit">
    <w:name w:val="FollowedHyperlink"/>
    <w:basedOn w:val="Policepardfaut"/>
    <w:uiPriority w:val="99"/>
    <w:semiHidden/>
    <w:unhideWhenUsed/>
    <w:rsid w:val="00EE19D7"/>
    <w:rPr>
      <w:color w:val="800080" w:themeColor="followedHyperlink"/>
      <w:u w:val="single"/>
    </w:rPr>
  </w:style>
  <w:style w:type="paragraph" w:styleId="Paragraphedeliste">
    <w:name w:val="List Paragraph"/>
    <w:basedOn w:val="Normal"/>
    <w:uiPriority w:val="34"/>
    <w:qFormat/>
    <w:rsid w:val="00E94BE2"/>
    <w:pPr>
      <w:ind w:left="720"/>
      <w:contextualSpacing/>
    </w:pPr>
  </w:style>
  <w:style w:type="paragraph" w:customStyle="1" w:styleId="Default">
    <w:name w:val="Default"/>
    <w:rsid w:val="00E94BE2"/>
    <w:pPr>
      <w:autoSpaceDE w:val="0"/>
      <w:autoSpaceDN w:val="0"/>
      <w:adjustRightInd w:val="0"/>
    </w:pPr>
    <w:rPr>
      <w:rFonts w:cs="Arial"/>
      <w:color w:val="000000"/>
      <w:lang w:val="fr-CA"/>
    </w:rPr>
  </w:style>
  <w:style w:type="character" w:styleId="Mentionnonrsolue">
    <w:name w:val="Unresolved Mention"/>
    <w:basedOn w:val="Policepardfaut"/>
    <w:uiPriority w:val="99"/>
    <w:semiHidden/>
    <w:unhideWhenUsed/>
    <w:rsid w:val="008A1A9B"/>
    <w:rPr>
      <w:color w:val="605E5C"/>
      <w:shd w:val="clear" w:color="auto" w:fill="E1DFDD"/>
    </w:rPr>
  </w:style>
  <w:style w:type="paragraph" w:styleId="Rvision">
    <w:name w:val="Revision"/>
    <w:hidden/>
    <w:uiPriority w:val="99"/>
    <w:semiHidden/>
    <w:rsid w:val="00FD1B26"/>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28427">
      <w:bodyDiv w:val="1"/>
      <w:marLeft w:val="0"/>
      <w:marRight w:val="0"/>
      <w:marTop w:val="0"/>
      <w:marBottom w:val="0"/>
      <w:divBdr>
        <w:top w:val="none" w:sz="0" w:space="0" w:color="auto"/>
        <w:left w:val="none" w:sz="0" w:space="0" w:color="auto"/>
        <w:bottom w:val="none" w:sz="0" w:space="0" w:color="auto"/>
        <w:right w:val="none" w:sz="0" w:space="0" w:color="auto"/>
      </w:divBdr>
    </w:div>
    <w:div w:id="227964743">
      <w:bodyDiv w:val="1"/>
      <w:marLeft w:val="0"/>
      <w:marRight w:val="0"/>
      <w:marTop w:val="0"/>
      <w:marBottom w:val="0"/>
      <w:divBdr>
        <w:top w:val="none" w:sz="0" w:space="0" w:color="auto"/>
        <w:left w:val="none" w:sz="0" w:space="0" w:color="auto"/>
        <w:bottom w:val="none" w:sz="0" w:space="0" w:color="auto"/>
        <w:right w:val="none" w:sz="0" w:space="0" w:color="auto"/>
      </w:divBdr>
    </w:div>
    <w:div w:id="1013535216">
      <w:bodyDiv w:val="1"/>
      <w:marLeft w:val="0"/>
      <w:marRight w:val="0"/>
      <w:marTop w:val="0"/>
      <w:marBottom w:val="0"/>
      <w:divBdr>
        <w:top w:val="none" w:sz="0" w:space="0" w:color="auto"/>
        <w:left w:val="none" w:sz="0" w:space="0" w:color="auto"/>
        <w:bottom w:val="none" w:sz="0" w:space="0" w:color="auto"/>
        <w:right w:val="none" w:sz="0" w:space="0" w:color="auto"/>
      </w:divBdr>
    </w:div>
    <w:div w:id="1259100110">
      <w:bodyDiv w:val="1"/>
      <w:marLeft w:val="0"/>
      <w:marRight w:val="0"/>
      <w:marTop w:val="0"/>
      <w:marBottom w:val="0"/>
      <w:divBdr>
        <w:top w:val="none" w:sz="0" w:space="0" w:color="auto"/>
        <w:left w:val="none" w:sz="0" w:space="0" w:color="auto"/>
        <w:bottom w:val="none" w:sz="0" w:space="0" w:color="auto"/>
        <w:right w:val="none" w:sz="0" w:space="0" w:color="auto"/>
      </w:divBdr>
    </w:div>
    <w:div w:id="1877156714">
      <w:bodyDiv w:val="1"/>
      <w:marLeft w:val="0"/>
      <w:marRight w:val="0"/>
      <w:marTop w:val="0"/>
      <w:marBottom w:val="0"/>
      <w:divBdr>
        <w:top w:val="none" w:sz="0" w:space="0" w:color="auto"/>
        <w:left w:val="none" w:sz="0" w:space="0" w:color="auto"/>
        <w:bottom w:val="none" w:sz="0" w:space="0" w:color="auto"/>
        <w:right w:val="none" w:sz="0" w:space="0" w:color="auto"/>
      </w:divBdr>
    </w:div>
    <w:div w:id="1922711803">
      <w:bodyDiv w:val="1"/>
      <w:marLeft w:val="0"/>
      <w:marRight w:val="0"/>
      <w:marTop w:val="0"/>
      <w:marBottom w:val="0"/>
      <w:divBdr>
        <w:top w:val="none" w:sz="0" w:space="0" w:color="auto"/>
        <w:left w:val="none" w:sz="0" w:space="0" w:color="auto"/>
        <w:bottom w:val="none" w:sz="0" w:space="0" w:color="auto"/>
        <w:right w:val="none" w:sz="0" w:space="0" w:color="auto"/>
      </w:divBdr>
    </w:div>
    <w:div w:id="2142963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svr-data03\Marketing\00%20-%20GILM\Communication\Communication%20RP%20&amp;%20M&#233;dias\Communiqu&#233;s%20de%20presse%20&amp;%20Publireportages\2022\COR\www.residencecornelius.com"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egenereux@legroupemaurice.com" TargetMode="External"/><Relationship Id="rId4" Type="http://schemas.openxmlformats.org/officeDocument/2006/relationships/webSettings" Target="webSettings.xml"/><Relationship Id="rId9" Type="http://schemas.openxmlformats.org/officeDocument/2006/relationships/hyperlink" Target="https://legroupemauricecreation.wetransfer.com/downloads/251d043b75ebe52aff494677bb7e189f20220913142542/a86b6324089072893d12ac42ded6d95e20220913142542/49005f"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3399</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GILM</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Groupe Maurice Gestion Immobiliere</dc:creator>
  <cp:lastModifiedBy>Marie-Claude Jérôme</cp:lastModifiedBy>
  <cp:revision>3</cp:revision>
  <cp:lastPrinted>2022-05-05T03:00:00Z</cp:lastPrinted>
  <dcterms:created xsi:type="dcterms:W3CDTF">2022-09-13T14:32:00Z</dcterms:created>
  <dcterms:modified xsi:type="dcterms:W3CDTF">2022-09-13T14:53:00Z</dcterms:modified>
</cp:coreProperties>
</file>